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BDD7E" w14:textId="77777777" w:rsidR="005766EA" w:rsidRDefault="0031655F">
      <w:pPr>
        <w:jc w:val="center"/>
        <w:rPr>
          <w:sz w:val="48"/>
          <w:szCs w:val="48"/>
        </w:rPr>
      </w:pPr>
      <w:r>
        <w:rPr>
          <w:sz w:val="48"/>
          <w:szCs w:val="48"/>
        </w:rPr>
        <w:t>COMMUNIQUÉ</w:t>
      </w:r>
      <w:r>
        <w:rPr>
          <w:sz w:val="48"/>
          <w:szCs w:val="48"/>
        </w:rPr>
        <w:t xml:space="preserve"> </w:t>
      </w:r>
      <w:r>
        <w:rPr>
          <w:sz w:val="48"/>
          <w:szCs w:val="48"/>
        </w:rPr>
        <w:t>DES FÉDÉRATIONS NATIONALES SPORTIVES MEMBRES DU COMITÉ OLYMPIQUE ET SPORTIF TCHADIEN (COST)</w:t>
      </w:r>
    </w:p>
    <w:p w14:paraId="27DCF3E8" w14:textId="77777777" w:rsidR="005766EA" w:rsidRDefault="0031655F">
      <w:pPr>
        <w:jc w:val="both"/>
        <w:rPr>
          <w:sz w:val="48"/>
          <w:szCs w:val="48"/>
        </w:rPr>
      </w:pPr>
      <w:r>
        <w:rPr>
          <w:sz w:val="48"/>
          <w:szCs w:val="48"/>
        </w:rPr>
        <w:t>Les Fédérations Nationales Sportives, membres du Comité Olympique et Sportif Tchadien (COST),</w:t>
      </w:r>
      <w:r>
        <w:rPr>
          <w:sz w:val="48"/>
          <w:szCs w:val="48"/>
        </w:rPr>
        <w:t xml:space="preserve"> </w:t>
      </w:r>
      <w:r>
        <w:rPr>
          <w:sz w:val="48"/>
          <w:szCs w:val="48"/>
        </w:rPr>
        <w:t xml:space="preserve">tiennent à exprimer leur profonde indignation et à condamner avec la plus grande fermeté l’acte de vandalisme perpétré le </w:t>
      </w:r>
      <w:r>
        <w:rPr>
          <w:sz w:val="48"/>
          <w:szCs w:val="48"/>
        </w:rPr>
        <w:t xml:space="preserve">dimanche 21 septembre 2025, </w:t>
      </w:r>
      <w:r>
        <w:rPr>
          <w:sz w:val="48"/>
          <w:szCs w:val="48"/>
        </w:rPr>
        <w:t>par l'équipe de M. Yamita Hassan Tété dans les locaux du Comité Olympique et Sportif Tchadien.</w:t>
      </w:r>
    </w:p>
    <w:p w14:paraId="6285C98B" w14:textId="77777777" w:rsidR="005766EA" w:rsidRDefault="0031655F">
      <w:pPr>
        <w:jc w:val="both"/>
        <w:rPr>
          <w:sz w:val="48"/>
          <w:szCs w:val="48"/>
        </w:rPr>
      </w:pPr>
      <w:r>
        <w:rPr>
          <w:sz w:val="48"/>
          <w:szCs w:val="48"/>
        </w:rPr>
        <w:t>Cet acte inacceptable constitue une atteinte grave à l’intégrité des institutions sportives nationales et va à l’encontre des valeurs de respect, d’unité et de paix prônées par l’Olympisme.</w:t>
      </w:r>
    </w:p>
    <w:p w14:paraId="4191D787" w14:textId="77777777" w:rsidR="005766EA" w:rsidRDefault="0031655F">
      <w:pPr>
        <w:jc w:val="both"/>
        <w:rPr>
          <w:sz w:val="48"/>
          <w:szCs w:val="48"/>
        </w:rPr>
      </w:pPr>
      <w:r>
        <w:rPr>
          <w:sz w:val="48"/>
          <w:szCs w:val="48"/>
        </w:rPr>
        <w:t>Les Fédérations signataires du présent communiqué :</w:t>
      </w:r>
    </w:p>
    <w:p w14:paraId="13061D74" w14:textId="77777777" w:rsidR="005766EA" w:rsidRDefault="0031655F">
      <w:pPr>
        <w:jc w:val="both"/>
        <w:rPr>
          <w:sz w:val="48"/>
          <w:szCs w:val="48"/>
        </w:rPr>
      </w:pPr>
      <w:r>
        <w:rPr>
          <w:sz w:val="48"/>
          <w:szCs w:val="48"/>
        </w:rPr>
        <w:t>1. Apportent leur soutien total et indéfectible au Bureau Exécutif légitime du COST dirigé par M. Idriss Dokony Adiker, président élu, et ce jusqu’à l’organisation d’élections libres, transparentes et démocratiques, conformément aux textes en vigueur et à la charte olympique ;</w:t>
      </w:r>
    </w:p>
    <w:p w14:paraId="6CA4A296" w14:textId="77777777" w:rsidR="005766EA" w:rsidRDefault="0031655F">
      <w:pPr>
        <w:jc w:val="both"/>
        <w:rPr>
          <w:sz w:val="48"/>
          <w:szCs w:val="48"/>
        </w:rPr>
      </w:pPr>
      <w:r>
        <w:rPr>
          <w:sz w:val="48"/>
          <w:szCs w:val="48"/>
        </w:rPr>
        <w:t>2. Ne reconnaissent pas le prétendu "bureau provisoire" mis en place unilatéralement par M. Yamita Hassan Tété, en violation des procédures et principes régissant notre mouvement sportif national ;</w:t>
      </w:r>
    </w:p>
    <w:p w14:paraId="02FE3E38" w14:textId="77777777" w:rsidR="005766EA" w:rsidRDefault="0031655F">
      <w:pPr>
        <w:jc w:val="both"/>
        <w:rPr>
          <w:sz w:val="48"/>
          <w:szCs w:val="48"/>
        </w:rPr>
      </w:pPr>
      <w:r>
        <w:rPr>
          <w:sz w:val="48"/>
          <w:szCs w:val="48"/>
        </w:rPr>
        <w:t>3. Appellent les autorités nationales compétentes, notamment le Ministère en charge des Sports, à garantir la sécurité des locaux du COST ainsi que la continuité de ses activités dans un climat apaisé et respectueux des institutions.</w:t>
      </w:r>
    </w:p>
    <w:p w14:paraId="6EA5A935" w14:textId="77777777" w:rsidR="005766EA" w:rsidRDefault="0031655F">
      <w:pPr>
        <w:jc w:val="both"/>
        <w:rPr>
          <w:sz w:val="48"/>
          <w:szCs w:val="48"/>
        </w:rPr>
      </w:pPr>
      <w:r>
        <w:rPr>
          <w:sz w:val="48"/>
          <w:szCs w:val="48"/>
        </w:rPr>
        <w:t>Les Fédérations signataires réitèrent leur engagement indéfectible aux idéaux olympiques et à l’unité du mouvement sportif tchadien, seul gage d’un avenir serein pour la jeunesse sportive du pays.</w:t>
      </w:r>
    </w:p>
    <w:p w14:paraId="64593F4E" w14:textId="77777777" w:rsidR="005766EA" w:rsidRDefault="0031655F">
      <w:pPr>
        <w:jc w:val="both"/>
        <w:rPr>
          <w:sz w:val="48"/>
          <w:szCs w:val="48"/>
        </w:rPr>
      </w:pPr>
      <w:r>
        <w:rPr>
          <w:sz w:val="48"/>
          <w:szCs w:val="48"/>
        </w:rPr>
        <w:t xml:space="preserve">Fait à </w:t>
      </w:r>
      <w:r>
        <w:rPr>
          <w:sz w:val="48"/>
          <w:szCs w:val="48"/>
        </w:rPr>
        <w:t>N'Djamena le 24 septembre 2025</w:t>
      </w:r>
    </w:p>
    <w:p w14:paraId="4EDE7711" w14:textId="77777777" w:rsidR="005766EA" w:rsidRDefault="0031655F">
      <w:pPr>
        <w:jc w:val="both"/>
        <w:rPr>
          <w:sz w:val="48"/>
          <w:szCs w:val="48"/>
        </w:rPr>
      </w:pPr>
      <w:r>
        <w:rPr>
          <w:sz w:val="48"/>
          <w:szCs w:val="48"/>
        </w:rPr>
        <w:t>Signataires :</w:t>
      </w:r>
    </w:p>
    <w:p w14:paraId="478A97F3" w14:textId="77777777" w:rsidR="005766EA" w:rsidRDefault="0031655F">
      <w:pPr>
        <w:jc w:val="both"/>
        <w:rPr>
          <w:sz w:val="48"/>
          <w:szCs w:val="48"/>
        </w:rPr>
      </w:pPr>
      <w:r>
        <w:rPr>
          <w:sz w:val="48"/>
          <w:szCs w:val="48"/>
        </w:rPr>
        <w:t>Liste des Fédérations signataires</w:t>
      </w:r>
    </w:p>
    <w:sectPr w:rsidR="005766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4"/>
  <w:revisionView w:inkAnnotations="0"/>
  <w:defaultTabStop w:val="720"/>
  <w:hyphenationZone w:val="425"/>
  <w:doNotShadeFormData/>
  <w:characterSpacingControl w:val="doNotCompress"/>
  <w:savePreviewPicture/>
  <w:doNotValidateAgainstSchema/>
  <w:doNotDemarcateInvalidXm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6EA"/>
    <w:rsid w:val="0031655F"/>
    <w:rsid w:val="005766EA"/>
    <w:rsid w:val="00AD3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E3333E"/>
  <w15:docId w15:val="{BF05B9BF-68C9-624C-BE0E-823380407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1419</Characters>
  <Application>Microsoft Office Word</Application>
  <DocSecurity>0</DocSecurity>
  <Lines>11</Lines>
  <Paragraphs>3</Paragraphs>
  <ScaleCrop>false</ScaleCrop>
  <Company/>
  <LinksUpToDate>false</LinksUpToDate>
  <CharactersWithSpaces>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TECNO CI6</dc:creator>
  <cp:lastModifiedBy>mahamat.kao@gmail.com</cp:lastModifiedBy>
  <cp:revision>2</cp:revision>
  <dcterms:created xsi:type="dcterms:W3CDTF">2025-09-24T19:05:00Z</dcterms:created>
  <dcterms:modified xsi:type="dcterms:W3CDTF">2025-09-24T19:05:00Z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e5d49287681b472dbad4a40a7994cf54</vt:lpwstr>
  </property>
</Properties>
</file>