
<file path=[Content_Types].xml><?xml version="1.0" encoding="utf-8"?>
<Types xmlns="http://schemas.openxmlformats.org/package/2006/content-types">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E586D" w14:textId="78A35033" w:rsidR="0079465F" w:rsidRPr="00FE45E4" w:rsidRDefault="008B5493" w:rsidP="0079465F">
      <w:pPr>
        <w:spacing w:line="384" w:lineRule="auto"/>
        <w:textAlignment w:val="baseline"/>
        <w:rPr>
          <w:rFonts w:ascii="Arial" w:eastAsia="Gulim" w:hAnsi="Arial" w:cs="Arial"/>
          <w:color w:val="000000" w:themeColor="text1"/>
          <w:szCs w:val="20"/>
        </w:rPr>
      </w:pPr>
      <w:r>
        <w:rPr>
          <w:rFonts w:ascii="Arial" w:eastAsia="Gulim" w:hAnsi="Arial" w:cs="Arial"/>
          <w:noProof/>
          <w:color w:val="000000" w:themeColor="text1"/>
          <w:szCs w:val="20"/>
          <w:lang w:eastAsia="zh-CN"/>
        </w:rPr>
        <mc:AlternateContent>
          <mc:Choice Requires="wps">
            <w:drawing>
              <wp:anchor distT="0" distB="0" distL="114300" distR="114300" simplePos="0" relativeHeight="251660288" behindDoc="0" locked="0" layoutInCell="1" hidden="0" allowOverlap="1" wp14:anchorId="2C51C492" wp14:editId="28C98161">
                <wp:simplePos x="0" y="0"/>
                <wp:positionH relativeFrom="page">
                  <wp:posOffset>915377</wp:posOffset>
                </wp:positionH>
                <wp:positionV relativeFrom="page">
                  <wp:posOffset>1571869</wp:posOffset>
                </wp:positionV>
                <wp:extent cx="5787390" cy="0"/>
                <wp:effectExtent l="12700" t="12700" r="3810" b="12700"/>
                <wp:wrapNone/>
                <wp:docPr id="1027" name="shape1027"/>
                <wp:cNvGraphicFramePr/>
                <a:graphic xmlns:a="http://schemas.openxmlformats.org/drawingml/2006/main">
                  <a:graphicData uri="http://schemas.microsoft.com/office/word/2010/wordprocessingShape">
                    <wps:wsp>
                      <wps:cNvCnPr/>
                      <wps:spPr>
                        <a:xfrm flipH="1" flipV="1">
                          <a:off x="0" y="0"/>
                          <a:ext cx="5787390" cy="0"/>
                        </a:xfrm>
                        <a:prstGeom prst="line">
                          <a:avLst/>
                        </a:prstGeom>
                        <a:noFill/>
                        <a:ln w="25146">
                          <a:solidFill>
                            <a:schemeClr val="tx2"/>
                          </a:solidFill>
                        </a:ln>
                      </wps:spPr>
                      <wps:bodyPr/>
                    </wps:wsp>
                  </a:graphicData>
                </a:graphic>
                <wp14:sizeRelH relativeFrom="margin">
                  <wp14:pctWidth>0</wp14:pctWidth>
                </wp14:sizeRelH>
              </wp:anchor>
            </w:drawing>
          </mc:Choice>
          <mc:Fallback>
            <w:pict>
              <v:line w14:anchorId="682F7135" id="shape1027" o:spid="_x0000_s1026" style="position:absolute;flip:x y;z-index:25166028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123.75pt" to="527.8pt,123.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" strokecolor="#0e2841 [3215]" strokeweight="1.98pt">
                <w10:wrap anchorx="page" anchory="page"/>
              </v:line>
            </w:pict>
          </mc:Fallback>
        </mc:AlternateContent>
      </w:r>
      <w:r w:rsidR="0079465F">
        <w:rPr>
          <w:rFonts w:ascii="Arial" w:eastAsia="Gulim" w:hAnsi="Arial" w:cs="Arial"/>
          <w:noProof/>
          <w:color w:val="000000" w:themeColor="text1"/>
          <w:szCs w:val="20"/>
          <w:lang w:eastAsia="zh-CN"/>
        </w:rPr>
        <mc:AlternateContent>
          <mc:Choice Requires="wps">
            <w:drawing>
              <wp:anchor distT="0" distB="0" distL="114300" distR="114300" simplePos="0" relativeHeight="251659264" behindDoc="0" locked="0" layoutInCell="1" hidden="0" allowOverlap="1" wp14:anchorId="7FA8F4F3" wp14:editId="7053F2E4">
                <wp:simplePos x="0" y="0"/>
                <wp:positionH relativeFrom="column">
                  <wp:posOffset>2280213</wp:posOffset>
                </wp:positionH>
                <wp:positionV relativeFrom="line">
                  <wp:posOffset>100483</wp:posOffset>
                </wp:positionV>
                <wp:extent cx="3514315" cy="590309"/>
                <wp:effectExtent l="0" t="0" r="0" b="0"/>
                <wp:wrapNone/>
                <wp:docPr id="1025" name="shape10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14315" cy="590309"/>
                        </a:xfrm>
                        <a:prstGeom prst="rect">
                          <a:avLst/>
                        </a:prstGeom>
                        <a:noFill/>
                        <a:ln>
                          <a:noFill/>
                        </a:ln>
                      </wps:spPr>
                      <wps:txbx>
                        <w:txbxContent>
                          <w:p w14:paraId="7F96C0C6" w14:textId="77777777" w:rsidR="0079465F" w:rsidRPr="00DB4D78" w:rsidRDefault="0079465F" w:rsidP="0079465F">
                            <w:pPr>
                              <w:pStyle w:val="Corpsdetexte"/>
                              <w:wordWrap/>
                              <w:ind w:right="100"/>
                              <w:jc w:val="right"/>
                              <w:rPr>
                                <w:rFonts w:asciiTheme="minorHAnsi" w:eastAsiaTheme="minorHAnsi" w:hAnsiTheme="minorHAnsi"/>
                                <w:b/>
                                <w:bCs/>
                                <w:color w:val="0E2841" w:themeColor="text2"/>
                                <w:sz w:val="18"/>
                                <w:szCs w:val="18"/>
                              </w:rPr>
                            </w:pPr>
                            <w:r>
                              <w:rPr>
                                <w:rFonts w:asciiTheme="minorHAnsi" w:eastAsiaTheme="minorHAnsi" w:hAnsiTheme="minorHAnsi"/>
                                <w:b/>
                                <w:bCs/>
                                <w:color w:val="0E2841" w:themeColor="text2"/>
                                <w:sz w:val="40"/>
                                <w:szCs w:val="40"/>
                              </w:rPr>
                              <w:t>PRESS RELEASE</w:t>
                            </w:r>
                          </w:p>
                        </w:txbxContent>
                      </wps:txbx>
                      <wps:bodyPr rot="0" vert="horz" wrap="square" lIns="90000" tIns="46800" rIns="90000" bIns="46800" anchor="t" upright="1">
                        <a:noAutofit/>
                      </wps:bodyPr>
                    </wps:wsp>
                  </a:graphicData>
                </a:graphic>
                <wp14:sizeRelH relativeFrom="margin">
                  <wp14:pctWidth>0</wp14:pctWidth>
                </wp14:sizeRelH>
                <wp14:sizeRelV relativeFrom="margin">
                  <wp14:pctHeight>0</wp14:pctHeight>
                </wp14:sizeRelV>
              </wp:anchor>
            </w:drawing>
          </mc:Choice>
          <mc:Fallback>
            <w:pict>
              <v:rect w14:anchorId="7FA8F4F3" id="shape1025" o:spid="_x0000_s1026" style="position:absolute;margin-left:179.55pt;margin-top:7.9pt;width:276.7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" filled="f" stroked="f">
                <v:textbox inset="2.5mm,1.3mm,2.5mm,1.3mm">
                  <w:txbxContent>
                    <w:p w14:paraId="7F96C0C6" w14:textId="77777777" w:rsidR="0079465F" w:rsidRPr="00DB4D78" w:rsidRDefault="0079465F" w:rsidP="0079465F">
                      <w:pPr>
                        <w:pStyle w:val="Corpsdetexte"/>
                        <w:wordWrap/>
                        <w:ind w:right="100"/>
                        <w:jc w:val="right"/>
                        <w:rPr>
                          <w:rFonts w:asciiTheme="minorHAnsi" w:eastAsiaTheme="minorHAnsi" w:hAnsiTheme="minorHAnsi"/>
                          <w:b/>
                          <w:bCs/>
                          <w:color w:val="0E2841" w:themeColor="text2"/>
                          <w:sz w:val="18"/>
                          <w:szCs w:val="18"/>
                        </w:rPr>
                      </w:pPr>
                      <w:r>
                        <w:rPr>
                          <w:rFonts w:asciiTheme="minorHAnsi" w:eastAsiaTheme="minorHAnsi" w:hAnsiTheme="minorHAnsi"/>
                          <w:b/>
                          <w:bCs/>
                          <w:color w:val="0E2841" w:themeColor="text2"/>
                          <w:sz w:val="40"/>
                          <w:szCs w:val="40"/>
                        </w:rPr>
                        <w:t>PRESS RELEASE</w:t>
                      </w:r>
                    </w:p>
                  </w:txbxContent>
                </v:textbox>
                <w10:wrap anchory="line"/>
              </v:rect>
            </w:pict>
          </mc:Fallback>
        </mc:AlternateContent>
      </w:r>
      <w:r w:rsidR="0079465F">
        <w:rPr>
          <w:rFonts w:ascii="Arial" w:eastAsia="Gulim" w:hAnsi="Arial" w:cs="Arial"/>
          <w:noProof/>
          <w:color w:val="000000" w:themeColor="text1"/>
          <w:szCs w:val="20"/>
          <w:lang w:eastAsia="zh-CN"/>
        </w:rPr>
        <w:drawing>
          <wp:inline distT="0" distB="0" distL="0" distR="0" wp14:anchorId="5280FA20" wp14:editId="3908707F">
            <wp:extent cx="3588152" cy="789505"/>
            <wp:effectExtent l="0" t="0" r="0" b="0"/>
            <wp:docPr id="943345536" name="그림 1" descr="텍스트, 폰트, 스크린샷, 로고이(가) 표시된 사진  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345536" name="그림 1" descr="텍스트, 폰트, 스크린샷, 로고이(가) 표시된 사진  AI 생성 콘텐츠는 정확하지 않을 수 있습니다."/>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71961" cy="807946"/>
                    </a:xfrm>
                    <a:prstGeom prst="rect">
                      <a:avLst/>
                    </a:prstGeom>
                  </pic:spPr>
                </pic:pic>
              </a:graphicData>
            </a:graphic>
          </wp:inline>
        </w:drawing>
      </w:r>
      <w:bookmarkStart w:id="0" w:name="_Hlk80189698"/>
      <w:bookmarkStart w:id="1" w:name="_top"/>
      <w:bookmarkEnd w:id="0"/>
      <w:bookmarkEnd w:id="1"/>
    </w:p>
    <w:p w14:paraId="0543280A" w14:textId="25F02632" w:rsidR="0079465F" w:rsidRDefault="0079465F" w:rsidP="007946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line="276" w:lineRule="auto"/>
        <w:jc w:val="both"/>
        <w:rPr>
          <w:rFonts w:ascii="Arial" w:hAnsi="Arial" w:cs="Arial"/>
          <w:b/>
          <w:bCs/>
          <w:color w:val="000000" w:themeColor="text1"/>
          <w:kern w:val="0"/>
          <w:szCs w:val="22"/>
        </w:rPr>
      </w:pPr>
      <w:r>
        <w:rPr>
          <w:rFonts w:ascii="Arial" w:hAnsi="Arial" w:cs="Arial"/>
          <w:b/>
          <w:bCs/>
          <w:color w:val="000000" w:themeColor="text1"/>
          <w:kern w:val="0"/>
          <w:szCs w:val="22"/>
        </w:rPr>
        <w:t xml:space="preserve">Contact: </w:t>
      </w:r>
      <w:hyperlink r:id="rId8" w:history="1">
        <w:r>
          <w:rPr>
            <w:rStyle w:val="Lienhypertexte"/>
            <w:rFonts w:ascii="Arial" w:hAnsi="Arial" w:cs="Arial"/>
            <w:b/>
            <w:bCs/>
            <w:color w:val="000000" w:themeColor="text1"/>
            <w:szCs w:val="22"/>
          </w:rPr>
          <w:t>press@scjtvglobal.com</w:t>
        </w:r>
      </w:hyperlink>
      <w:r>
        <w:rPr>
          <w:rFonts w:ascii="Arial" w:hAnsi="Arial" w:cs="Arial"/>
          <w:color w:val="000000" w:themeColor="text1"/>
          <w:kern w:val="0"/>
          <w:sz w:val="26"/>
          <w:szCs w:val="26"/>
        </w:rPr>
        <w:t xml:space="preserve">                         </w:t>
      </w:r>
      <w:r>
        <w:rPr>
          <w:rFonts w:ascii="Arial" w:hAnsi="Arial" w:cs="Arial"/>
          <w:b/>
          <w:bCs/>
          <w:color w:val="000000" w:themeColor="text1"/>
          <w:kern w:val="0"/>
          <w:szCs w:val="22"/>
        </w:rPr>
        <w:t xml:space="preserve">Date : </w:t>
      </w:r>
      <w:r w:rsidR="00BD1B72">
        <w:rPr>
          <w:rFonts w:ascii="Arial" w:hAnsi="Arial" w:cs="Arial" w:hint="eastAsia"/>
          <w:b/>
          <w:bCs/>
          <w:color w:val="000000" w:themeColor="text1"/>
          <w:kern w:val="0"/>
          <w:szCs w:val="22"/>
        </w:rPr>
        <w:t>6</w:t>
      </w:r>
      <w:r w:rsidR="00BD1B72">
        <w:rPr>
          <w:rFonts w:ascii="Arial" w:hAnsi="Arial" w:cs="Arial"/>
          <w:b/>
          <w:bCs/>
          <w:color w:val="000000" w:themeColor="text1"/>
          <w:kern w:val="0"/>
          <w:szCs w:val="22"/>
        </w:rPr>
        <w:t>th</w:t>
      </w:r>
      <w:r>
        <w:rPr>
          <w:rFonts w:ascii="Arial" w:hAnsi="Arial" w:cs="Arial"/>
          <w:b/>
          <w:bCs/>
          <w:color w:val="000000" w:themeColor="text1"/>
          <w:kern w:val="0"/>
          <w:szCs w:val="22"/>
        </w:rPr>
        <w:t xml:space="preserve"> July, 2026</w:t>
      </w:r>
    </w:p>
    <w:p w14:paraId="0C9882EB" w14:textId="77777777" w:rsidR="008B5493" w:rsidRPr="00FE45E4" w:rsidRDefault="008B5493" w:rsidP="007946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line="276" w:lineRule="auto"/>
        <w:jc w:val="both"/>
        <w:rPr>
          <w:rFonts w:ascii="Arial" w:hAnsi="Arial" w:cs="Arial"/>
          <w:b/>
          <w:bCs/>
          <w:color w:val="000000" w:themeColor="text1"/>
          <w:kern w:val="0"/>
          <w:szCs w:val="22"/>
        </w:rPr>
      </w:pPr>
    </w:p>
    <w:p w14:paraId="1A6F82F0" w14:textId="08F60BC8" w:rsidR="0079465F" w:rsidRPr="00FE45E4" w:rsidRDefault="008B5493" w:rsidP="007946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Arial" w:hAnsi="Arial" w:cs="Arial"/>
          <w:b/>
          <w:bCs/>
          <w:color w:val="000000" w:themeColor="text1"/>
          <w:kern w:val="0"/>
          <w:sz w:val="21"/>
          <w:szCs w:val="21"/>
        </w:rPr>
      </w:pPr>
      <w:r>
        <w:rPr>
          <w:rFonts w:ascii="Arial" w:eastAsia="Gulim" w:hAnsi="Arial" w:cs="Arial"/>
          <w:noProof/>
          <w:color w:val="000000" w:themeColor="text1"/>
          <w:szCs w:val="20"/>
          <w:lang w:eastAsia="zh-CN"/>
        </w:rPr>
        <mc:AlternateContent>
          <mc:Choice Requires="wps">
            <w:drawing>
              <wp:anchor distT="0" distB="0" distL="114300" distR="114300" simplePos="0" relativeHeight="251661312" behindDoc="0" locked="0" layoutInCell="1" hidden="0" allowOverlap="1" wp14:anchorId="13D08DEF" wp14:editId="39DA7D18">
                <wp:simplePos x="0" y="0"/>
                <wp:positionH relativeFrom="page">
                  <wp:posOffset>915377</wp:posOffset>
                </wp:positionH>
                <wp:positionV relativeFrom="page">
                  <wp:posOffset>1935285</wp:posOffset>
                </wp:positionV>
                <wp:extent cx="5787390" cy="0"/>
                <wp:effectExtent l="12700" t="12700" r="3810" b="12700"/>
                <wp:wrapNone/>
                <wp:docPr id="1196521946" name="shape1027"/>
                <wp:cNvGraphicFramePr/>
                <a:graphic xmlns:a="http://schemas.openxmlformats.org/drawingml/2006/main">
                  <a:graphicData uri="http://schemas.microsoft.com/office/word/2010/wordprocessingShape">
                    <wps:wsp>
                      <wps:cNvCnPr/>
                      <wps:spPr>
                        <a:xfrm flipH="1" flipV="1">
                          <a:off x="0" y="0"/>
                          <a:ext cx="5787390" cy="0"/>
                        </a:xfrm>
                        <a:prstGeom prst="line">
                          <a:avLst/>
                        </a:prstGeom>
                        <a:noFill/>
                        <a:ln w="25146">
                          <a:solidFill>
                            <a:schemeClr val="tx2"/>
                          </a:solidFill>
                        </a:ln>
                      </wps:spPr>
                      <wps:bodyPr/>
                    </wps:wsp>
                  </a:graphicData>
                </a:graphic>
                <wp14:sizeRelH relativeFrom="margin">
                  <wp14:pctWidth>0</wp14:pctWidth>
                </wp14:sizeRelH>
              </wp:anchor>
            </w:drawing>
          </mc:Choice>
          <mc:Fallback>
            <w:pict>
              <v:line w14:anchorId="527B6C0F" id="shape1027" o:spid="_x0000_s1026" style="position:absolute;flip:x y;z-index:25166131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152.4pt" to="527.8pt,152.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" strokecolor="#0e2841 [3215]" strokeweight="1.98pt">
                <w10:wrap anchorx="page" anchory="page"/>
              </v:line>
            </w:pict>
          </mc:Fallback>
        </mc:AlternateContent>
      </w:r>
    </w:p>
    <w:tbl>
      <w:tblPr>
        <w:tblStyle w:val="Grilledutableau"/>
        <w:tblW w:w="0" w:type="auto"/>
        <w:tblLook w:val="04A0" w:firstRow="1" w:lastRow="0" w:firstColumn="1" w:lastColumn="0" w:noHBand="0" w:noVBand="1"/>
      </w:tblPr>
      <w:tblGrid>
        <w:gridCol w:w="9016"/>
      </w:tblGrid>
      <w:tr w:rsidR="0079465F" w:rsidRPr="00FE45E4" w14:paraId="08BC385A" w14:textId="77777777" w:rsidTr="008B5493">
        <w:trPr>
          <w:trHeight w:val="1882"/>
        </w:trPr>
        <w:tc>
          <w:tcPr>
            <w:tcW w:w="9016" w:type="dxa"/>
          </w:tcPr>
          <w:p w14:paraId="1F60FDE0" w14:textId="7652787B" w:rsidR="00635883" w:rsidRDefault="00635883" w:rsidP="003B31AB">
            <w:pPr>
              <w:ind w:firstLineChars="100" w:firstLine="320"/>
              <w:jc w:val="center"/>
              <w:rPr>
                <w:rFonts w:ascii="Arial" w:eastAsiaTheme="majorEastAsia" w:hAnsi="Arial" w:cs="Arial"/>
                <w:b/>
                <w:bCs/>
                <w:color w:val="000000" w:themeColor="text1"/>
                <w:sz w:val="32"/>
                <w:szCs w:val="32"/>
              </w:rPr>
            </w:pPr>
            <w:r w:rsidRPr="00635883">
              <w:rPr>
                <w:rFonts w:ascii="Arial" w:eastAsiaTheme="majorEastAsia" w:hAnsi="Arial" w:cs="Arial"/>
                <w:b/>
                <w:bCs/>
                <w:color w:val="000000" w:themeColor="text1"/>
                <w:sz w:val="32"/>
                <w:szCs w:val="32"/>
              </w:rPr>
              <w:t xml:space="preserve">Detained at 95: South Korea's Prosecution of </w:t>
            </w:r>
          </w:p>
          <w:p w14:paraId="2C179671" w14:textId="4159716B" w:rsidR="00082279" w:rsidRPr="00635883" w:rsidRDefault="00635883" w:rsidP="003B31AB">
            <w:pPr>
              <w:ind w:firstLineChars="100" w:firstLine="320"/>
              <w:jc w:val="center"/>
              <w:rPr>
                <w:rFonts w:ascii="Arial" w:eastAsiaTheme="majorEastAsia" w:hAnsi="Arial" w:cs="Arial"/>
                <w:b/>
                <w:bCs/>
                <w:color w:val="000000" w:themeColor="text1"/>
                <w:sz w:val="32"/>
                <w:szCs w:val="32"/>
              </w:rPr>
            </w:pPr>
            <w:r w:rsidRPr="00635883">
              <w:rPr>
                <w:rFonts w:ascii="Arial" w:eastAsiaTheme="majorEastAsia" w:hAnsi="Arial" w:cs="Arial"/>
                <w:b/>
                <w:bCs/>
                <w:color w:val="000000" w:themeColor="text1"/>
                <w:sz w:val="32"/>
                <w:szCs w:val="32"/>
              </w:rPr>
              <w:t>a Religious Leader Draws International Alarm</w:t>
            </w:r>
          </w:p>
          <w:p w14:paraId="1020AE53" w14:textId="77777777" w:rsidR="00635883" w:rsidRDefault="00635883" w:rsidP="00EC535E">
            <w:pPr>
              <w:ind w:firstLineChars="100" w:firstLine="280"/>
              <w:jc w:val="center"/>
              <w:rPr>
                <w:rFonts w:ascii="Arial" w:eastAsiaTheme="majorEastAsia" w:hAnsi="Arial" w:cs="Arial"/>
                <w:color w:val="000000" w:themeColor="text1"/>
                <w:sz w:val="28"/>
                <w:szCs w:val="28"/>
              </w:rPr>
            </w:pPr>
          </w:p>
          <w:p w14:paraId="588F339F" w14:textId="6A0E4AD3" w:rsidR="0079465F" w:rsidRPr="00EC535E" w:rsidRDefault="00635883" w:rsidP="00EC535E">
            <w:pPr>
              <w:ind w:firstLineChars="100" w:firstLine="280"/>
              <w:jc w:val="center"/>
              <w:rPr>
                <w:rFonts w:ascii="Arial" w:eastAsiaTheme="majorEastAsia" w:hAnsi="Arial" w:cs="Arial"/>
                <w:color w:val="000000" w:themeColor="text1"/>
                <w:sz w:val="28"/>
                <w:szCs w:val="28"/>
              </w:rPr>
            </w:pPr>
            <w:r w:rsidRPr="00635883">
              <w:rPr>
                <w:rFonts w:ascii="Arial" w:eastAsiaTheme="majorEastAsia" w:hAnsi="Arial" w:cs="Arial"/>
                <w:color w:val="000000" w:themeColor="text1"/>
                <w:sz w:val="28"/>
                <w:szCs w:val="28"/>
              </w:rPr>
              <w:t>Renowned scholar calls situation "a stain on South Korea's democratic credentials" as Justice Minister prejudges ongoing case</w:t>
            </w:r>
          </w:p>
        </w:tc>
      </w:tr>
    </w:tbl>
    <w:p w14:paraId="292BF926" w14:textId="77777777" w:rsidR="00332C3F" w:rsidRDefault="00332C3F" w:rsidP="007946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Arial" w:hAnsi="Arial" w:cs="Arial"/>
          <w:b/>
          <w:bCs/>
          <w:color w:val="000000" w:themeColor="text1"/>
          <w:kern w:val="0"/>
          <w:sz w:val="13"/>
          <w:szCs w:val="13"/>
        </w:rPr>
      </w:pPr>
    </w:p>
    <w:p w14:paraId="62DBD733" w14:textId="11739F24" w:rsidR="00CB594C" w:rsidRPr="008B5493" w:rsidRDefault="00CB594C" w:rsidP="00CB594C">
      <w:pPr>
        <w:pStyle w:val="Paragraphedeliste"/>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ind w:leftChars="63" w:left="528" w:hangingChars="177" w:hanging="389"/>
        <w:jc w:val="both"/>
        <w:rPr>
          <w:b/>
          <w:bCs/>
        </w:rPr>
      </w:pPr>
      <w:r w:rsidRPr="008B5493">
        <w:rPr>
          <w:b/>
          <w:bCs/>
        </w:rPr>
        <w:t>A 95-Year-Old Behind Bars on Political Party Charges Involving No Violence</w:t>
      </w:r>
    </w:p>
    <w:p w14:paraId="26DBB936" w14:textId="1BACE440" w:rsidR="00CB594C" w:rsidRPr="008B5493" w:rsidRDefault="00CB594C" w:rsidP="00CB594C">
      <w:pPr>
        <w:pStyle w:val="Paragraphedeliste"/>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ind w:leftChars="63" w:left="528" w:hangingChars="177" w:hanging="389"/>
        <w:jc w:val="both"/>
        <w:rPr>
          <w:b/>
          <w:bCs/>
        </w:rPr>
      </w:pPr>
      <w:r w:rsidRPr="008B5493">
        <w:rPr>
          <w:b/>
          <w:bCs/>
        </w:rPr>
        <w:t>Senior Official Publicly Quotes Scripture to Condemn a Religious Minority</w:t>
      </w:r>
    </w:p>
    <w:p w14:paraId="565D25DB" w14:textId="52BD1941" w:rsidR="00CB594C" w:rsidRPr="008B5493" w:rsidRDefault="00CB594C" w:rsidP="00CB594C">
      <w:pPr>
        <w:pStyle w:val="Paragraphedeliste"/>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ind w:leftChars="63" w:left="528" w:hangingChars="177" w:hanging="389"/>
        <w:jc w:val="both"/>
        <w:rPr>
          <w:b/>
          <w:bCs/>
        </w:rPr>
      </w:pPr>
      <w:r w:rsidRPr="008B5493">
        <w:rPr>
          <w:b/>
          <w:bCs/>
        </w:rPr>
        <w:t>Detention Alleged to Violate UN Mandela Rules and WGAD Principles</w:t>
      </w:r>
    </w:p>
    <w:p w14:paraId="26A6F2C5" w14:textId="77777777" w:rsidR="00635883" w:rsidRPr="008B5493" w:rsidRDefault="00635883"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0"/>
          <w:szCs w:val="20"/>
        </w:rPr>
      </w:pPr>
    </w:p>
    <w:p w14:paraId="0E042590" w14:textId="5A077647" w:rsidR="00DB13E9" w:rsidRDefault="00DB13E9" w:rsidP="00B655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000000"/>
          <w:kern w:val="0"/>
          <w:sz w:val="26"/>
          <w:szCs w:val="26"/>
        </w:rPr>
      </w:pPr>
      <w:r w:rsidRPr="00DB13E9">
        <w:rPr>
          <w:rFonts w:ascii="Helvetica Neue" w:hAnsi="Helvetica Neue" w:cs="Helvetica Neue"/>
          <w:noProof/>
          <w:color w:val="000000"/>
          <w:kern w:val="0"/>
          <w:sz w:val="26"/>
          <w:szCs w:val="26"/>
        </w:rPr>
        <w:drawing>
          <wp:inline distT="0" distB="0" distL="0" distR="0" wp14:anchorId="6B5167FE" wp14:editId="51ADAC7D">
            <wp:extent cx="4712677" cy="2630453"/>
            <wp:effectExtent l="0" t="0" r="0" b="0"/>
            <wp:docPr id="166135167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351677" name=""/>
                    <pic:cNvPicPr/>
                  </pic:nvPicPr>
                  <pic:blipFill>
                    <a:blip r:embed="rId9"/>
                    <a:stretch>
                      <a:fillRect/>
                    </a:stretch>
                  </pic:blipFill>
                  <pic:spPr>
                    <a:xfrm>
                      <a:off x="0" y="0"/>
                      <a:ext cx="4749602" cy="2651063"/>
                    </a:xfrm>
                    <a:prstGeom prst="rect">
                      <a:avLst/>
                    </a:prstGeom>
                  </pic:spPr>
                </pic:pic>
              </a:graphicData>
            </a:graphic>
          </wp:inline>
        </w:drawing>
      </w:r>
    </w:p>
    <w:p w14:paraId="257F58D0" w14:textId="044EA9A6" w:rsidR="00C32F28" w:rsidRPr="00621952" w:rsidRDefault="00C32F28" w:rsidP="00B655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808080" w:themeColor="background1" w:themeShade="80"/>
          <w:kern w:val="0"/>
          <w:szCs w:val="22"/>
        </w:rPr>
      </w:pPr>
      <w:r w:rsidRPr="00621952">
        <w:rPr>
          <w:rFonts w:ascii="Helvetica Neue" w:hAnsi="Helvetica Neue" w:cs="Helvetica Neue"/>
          <w:color w:val="808080" w:themeColor="background1" w:themeShade="80"/>
          <w:kern w:val="0"/>
          <w:szCs w:val="22"/>
        </w:rPr>
        <w:t>Chairman Lee Man-hee, 95, was taken into custody on June 24 on political party charges involving no violence — drawing sharp condemnation from international religious freedom organizations.</w:t>
      </w:r>
    </w:p>
    <w:p w14:paraId="2F6466EA" w14:textId="77777777" w:rsidR="00DB13E9" w:rsidRDefault="00DB13E9"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623C74EF" w14:textId="459E869A" w:rsidR="00EC535E" w:rsidRDefault="00972BD2"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sidRPr="00CB594C">
        <w:rPr>
          <w:rFonts w:ascii="Helvetica Neue" w:hAnsi="Helvetica Neue" w:cs="Helvetica Neue"/>
          <w:b/>
          <w:bCs/>
          <w:color w:val="000000"/>
          <w:kern w:val="0"/>
          <w:sz w:val="26"/>
          <w:szCs w:val="26"/>
        </w:rPr>
        <w:t>SEOUL, South Korea — July 6, 2026 —</w:t>
      </w:r>
      <w:r w:rsidR="00CB594C">
        <w:rPr>
          <w:rFonts w:ascii="Helvetica Neue" w:hAnsi="Helvetica Neue" w:cs="Helvetica Neue"/>
          <w:b/>
          <w:bCs/>
          <w:color w:val="000000"/>
          <w:kern w:val="0"/>
          <w:sz w:val="26"/>
          <w:szCs w:val="26"/>
        </w:rPr>
        <w:t xml:space="preserve"> </w:t>
      </w:r>
      <w:r w:rsidR="003054C6">
        <w:rPr>
          <w:rFonts w:ascii="Helvetica Neue" w:hAnsi="Helvetica Neue" w:cs="Helvetica Neue" w:hint="eastAsia"/>
          <w:color w:val="000000"/>
          <w:kern w:val="0"/>
          <w:sz w:val="26"/>
          <w:szCs w:val="26"/>
        </w:rPr>
        <w:t xml:space="preserve">International criticism is mounting over the detention and prosecution of Chairman Lee Man-hee, the 95-year-old leader of Shincheonji Church of Jesus, and over recent public remarks by South Korea's Minister of Justice, Jeong Seong-ho. </w:t>
      </w:r>
    </w:p>
    <w:p w14:paraId="445EF208"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0977E464" w14:textId="43ADCF9C"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On June 30, Minister Jeong announced on his social media account that Chairman Lee had been indicted while in detention, writing that “strict criminal punishment corresponding to its responsibility is inevitable.” He closed the post by quoting Matthew 7:15: “Beware of false prophets.” Shincheonji Church of Jesus is a Christian denomination founded in South Korea in 1984. </w:t>
      </w:r>
    </w:p>
    <w:p w14:paraId="57818EBE"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0670BA26" w14:textId="4A791789" w:rsidR="00DB13E9" w:rsidRDefault="00DB13E9" w:rsidP="00DB13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000000"/>
          <w:kern w:val="0"/>
          <w:sz w:val="26"/>
          <w:szCs w:val="26"/>
        </w:rPr>
      </w:pPr>
      <w:r>
        <w:rPr>
          <w:rFonts w:ascii="Helvetica Neue" w:hAnsi="Helvetica Neue" w:cs="Helvetica Neue"/>
          <w:noProof/>
          <w:color w:val="000000"/>
          <w:kern w:val="0"/>
          <w:sz w:val="26"/>
          <w:szCs w:val="26"/>
        </w:rPr>
        <w:drawing>
          <wp:inline distT="0" distB="0" distL="0" distR="0" wp14:anchorId="2288C321" wp14:editId="6369413A">
            <wp:extent cx="3821723" cy="2907868"/>
            <wp:effectExtent l="0" t="0" r="1270" b="635"/>
            <wp:docPr id="1210218697"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218697" name="그림 1210218697"/>
                    <pic:cNvPicPr/>
                  </pic:nvPicPr>
                  <pic:blipFill rotWithShape="1">
                    <a:blip r:embed="rId10">
                      <a:extLst>
                        <a:ext uri="{28A0092B-C50C-407E-A947-70E740481C1C}">
                          <a14:useLocalDpi xmlns:a14="http://schemas.microsoft.com/office/drawing/2010/main" val="0"/>
                        </a:ext>
                      </a:extLst>
                    </a:blip>
                    <a:srcRect b="24323"/>
                    <a:stretch>
                      <a:fillRect/>
                    </a:stretch>
                  </pic:blipFill>
                  <pic:spPr bwMode="auto">
                    <a:xfrm>
                      <a:off x="0" y="0"/>
                      <a:ext cx="3872378" cy="2946410"/>
                    </a:xfrm>
                    <a:prstGeom prst="rect">
                      <a:avLst/>
                    </a:prstGeom>
                    <a:ln>
                      <a:noFill/>
                    </a:ln>
                    <a:extLst>
                      <a:ext uri="{53640926-AAD7-44D8-BBD7-CCE9431645EC}">
                        <a14:shadowObscured xmlns:a14="http://schemas.microsoft.com/office/drawing/2010/main"/>
                      </a:ext>
                    </a:extLst>
                  </pic:spPr>
                </pic:pic>
              </a:graphicData>
            </a:graphic>
          </wp:inline>
        </w:drawing>
      </w:r>
    </w:p>
    <w:p w14:paraId="77336F97" w14:textId="3DC0C0CD" w:rsidR="00B65527" w:rsidRPr="00621952" w:rsidRDefault="00C32F28" w:rsidP="00DB13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808080" w:themeColor="background1" w:themeShade="80"/>
          <w:kern w:val="0"/>
          <w:szCs w:val="22"/>
        </w:rPr>
      </w:pPr>
      <w:r w:rsidRPr="00621952">
        <w:rPr>
          <w:rFonts w:ascii="Helvetica Neue" w:hAnsi="Helvetica Neue" w:cs="Helvetica Neue"/>
          <w:color w:val="808080" w:themeColor="background1" w:themeShade="80"/>
          <w:kern w:val="0"/>
          <w:szCs w:val="22"/>
        </w:rPr>
        <w:t>Justice Minister Jeong Seong-ho posted "strict criminal punishment is inevitable" on the day of indictment, closing with Matthew 7:15. Dr. Introvigne called it prejudging the outcome before trial.</w:t>
      </w:r>
    </w:p>
    <w:p w14:paraId="379E6D97" w14:textId="77777777" w:rsidR="00DB13E9" w:rsidRPr="001E3C98" w:rsidRDefault="00DB13E9"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204DF4A1" w14:textId="2351A4DC" w:rsidR="00EC535E" w:rsidRPr="002E0BAC" w:rsidRDefault="00E1079F"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hint="eastAsia"/>
          <w:color w:val="000000"/>
          <w:kern w:val="0"/>
          <w:sz w:val="26"/>
          <w:szCs w:val="26"/>
        </w:rPr>
        <w:t>Dr. Massimo Introvigne, an Italian sociologist of religion, has published two articles in the religious-freedom and human-rights outlet Bitter Winter addressing this situation: the first on June 24, 2026, criticizing the detention of Chairman Lee at the time of his arrest; and a second on July 2, 2026, raising detailed criticism of Minister Jeong</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 xml:space="preserve">s public remarks. </w:t>
      </w:r>
    </w:p>
    <w:p w14:paraId="69AE83A7" w14:textId="77777777" w:rsidR="00EC535E" w:rsidRPr="001E3C98"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pPr>
    </w:p>
    <w:p w14:paraId="66FD7C3A"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color w:val="000000"/>
          <w:kern w:val="0"/>
          <w:sz w:val="26"/>
          <w:szCs w:val="26"/>
        </w:rPr>
      </w:pPr>
    </w:p>
    <w:p w14:paraId="0C8F90F1" w14:textId="78B874F2" w:rsidR="004B2EFD"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b/>
          <w:bCs/>
          <w:color w:val="000000"/>
          <w:kern w:val="0"/>
          <w:sz w:val="28"/>
          <w:szCs w:val="28"/>
        </w:rPr>
      </w:pPr>
      <w:r w:rsidRPr="00DB13E9">
        <w:rPr>
          <w:rFonts w:ascii="Times New Roman" w:hAnsi="Times New Roman" w:cs="Times New Roman"/>
          <w:b/>
          <w:bCs/>
          <w:color w:val="000000"/>
          <w:kern w:val="0"/>
          <w:sz w:val="28"/>
          <w:szCs w:val="28"/>
        </w:rPr>
        <w:t>■ Detention of the 95-Year-Old Chairman: ‘Jailing an Elderly Religious Leader Violates International Standards’</w:t>
      </w:r>
    </w:p>
    <w:p w14:paraId="466BDDEA" w14:textId="74F6033F"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Chairman Lee was taken into custody on June 24 on charges including violation of the Political Parties Act, and was formally indicted while still in detention on June 30. Investigators allege that between July 2021 and January 2024, Lee organized the enrollment of roughly 50,000 Shincheonji members into the People Power Party (PPP) in an effort to influence the party's presidential and parliamentary primaries. </w:t>
      </w:r>
    </w:p>
    <w:p w14:paraId="332D2E14" w14:textId="77777777" w:rsidR="00EC535E" w:rsidRPr="00E76FF6"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674D8776" w14:textId="5C44921B"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Dr. Introvigne argued that placing an elderly religious leader in detention over a case that does not involve violence or other serious crimes falls short of the proportionality standards required under the UN Standard Minimum Rules for the Treatment of Prisoners (the “Mandela Rules”) and the principles articulated by the UN Working Group on Arbitrary Detention. </w:t>
      </w:r>
    </w:p>
    <w:p w14:paraId="24529DAC"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5B914E9C" w14:textId="70819D06" w:rsidR="00C32F28" w:rsidRDefault="00C32F28" w:rsidP="00C32F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000000"/>
          <w:kern w:val="0"/>
          <w:sz w:val="26"/>
          <w:szCs w:val="26"/>
        </w:rPr>
      </w:pPr>
      <w:r>
        <w:rPr>
          <w:rFonts w:ascii="Times New Roman" w:hAnsi="Times New Roman" w:cs="Times New Roman"/>
          <w:b/>
          <w:bCs/>
          <w:noProof/>
          <w:color w:val="000000"/>
          <w:kern w:val="0"/>
          <w:sz w:val="28"/>
          <w:szCs w:val="28"/>
        </w:rPr>
        <w:drawing>
          <wp:inline distT="0" distB="0" distL="0" distR="0" wp14:anchorId="3771D921" wp14:editId="57F8297B">
            <wp:extent cx="4583724" cy="2664106"/>
            <wp:effectExtent l="0" t="0" r="1270" b="3175"/>
            <wp:docPr id="2122239109"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239109" name="그림 212223910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35893" cy="2694427"/>
                    </a:xfrm>
                    <a:prstGeom prst="rect">
                      <a:avLst/>
                    </a:prstGeom>
                  </pic:spPr>
                </pic:pic>
              </a:graphicData>
            </a:graphic>
          </wp:inline>
        </w:drawing>
      </w:r>
    </w:p>
    <w:p w14:paraId="028A0F31" w14:textId="74B40D06" w:rsidR="00C32F28" w:rsidRPr="00621952" w:rsidRDefault="00C32F28" w:rsidP="00C32F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808080" w:themeColor="background1" w:themeShade="80"/>
          <w:kern w:val="0"/>
          <w:szCs w:val="22"/>
        </w:rPr>
      </w:pPr>
      <w:r w:rsidRPr="00621952">
        <w:rPr>
          <w:rFonts w:ascii="Helvetica Neue" w:hAnsi="Helvetica Neue" w:cs="Helvetica Neue"/>
          <w:color w:val="808080" w:themeColor="background1" w:themeShade="80"/>
          <w:kern w:val="0"/>
          <w:szCs w:val="22"/>
        </w:rPr>
        <w:t>Sociologist Dr. Massimo Introvigne, writing in Bitter Winter, described the situation as "a stain on South Korea's democratic credentials."</w:t>
      </w:r>
    </w:p>
    <w:p w14:paraId="09C4A117" w14:textId="77777777" w:rsidR="00C32F28" w:rsidRPr="008F12E1" w:rsidRDefault="00C32F28"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1077A73B" w14:textId="33FF6D45" w:rsidR="00EC535E" w:rsidRPr="00A42816"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He linked the case to that of Han Hak-ja, the 83-year-old leader of the Unification Church (the Family Federation for World Peace and Unification), who </w:t>
      </w:r>
      <w:r w:rsidR="00972BD2">
        <w:rPr>
          <w:rFonts w:ascii="Helvetica Neue" w:hAnsi="Helvetica Neue" w:cs="Helvetica Neue"/>
          <w:color w:val="000000"/>
          <w:kern w:val="0"/>
          <w:sz w:val="26"/>
          <w:szCs w:val="26"/>
        </w:rPr>
        <w:t>wa</w:t>
      </w:r>
      <w:r>
        <w:rPr>
          <w:rFonts w:ascii="Helvetica Neue" w:hAnsi="Helvetica Neue" w:cs="Helvetica Neue"/>
          <w:color w:val="000000"/>
          <w:kern w:val="0"/>
          <w:sz w:val="26"/>
          <w:szCs w:val="26"/>
        </w:rPr>
        <w:t>s being held in a separate case, warning that “this is not an issue confined to a single religious group -- a pattern is emerging in which physical detention is repeatedly used against elderly religious leaders.”</w:t>
      </w:r>
    </w:p>
    <w:p w14:paraId="59572A72" w14:textId="77777777" w:rsidR="00EC535E" w:rsidRPr="00033165"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0004311C" w14:textId="3CC0ED6C"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Immediately after the detention, Shincheonji Church of Jesus responded that “Chairman Lee and the church have fully cooperated with every stage of the investigation, including the search and seizure operations,” calling the detention “in effect a physical punishment imposed on a 95-year-old suspect.” </w:t>
      </w:r>
    </w:p>
    <w:p w14:paraId="3BDC9C8B" w14:textId="77777777" w:rsidR="00EC535E" w:rsidRPr="008D37CC"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196E6222"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3AB76754" w14:textId="22D5C0F9" w:rsidR="00EC535E" w:rsidRPr="00DB13E9"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b/>
          <w:bCs/>
          <w:color w:val="000000"/>
          <w:kern w:val="0"/>
          <w:sz w:val="28"/>
          <w:szCs w:val="28"/>
        </w:rPr>
      </w:pPr>
      <w:r w:rsidRPr="00DB13E9">
        <w:rPr>
          <w:rFonts w:ascii="Times New Roman" w:hAnsi="Times New Roman" w:cs="Times New Roman"/>
          <w:b/>
          <w:bCs/>
          <w:color w:val="000000"/>
          <w:kern w:val="0"/>
          <w:sz w:val="28"/>
          <w:szCs w:val="28"/>
        </w:rPr>
        <w:t>■ Justice Minister's Public Remarks Targeting a Specific Religion: ‘A Conflict With State Neutrality’</w:t>
      </w:r>
    </w:p>
    <w:p w14:paraId="2903C51A" w14:textId="77777777" w:rsidR="00EC535E" w:rsidRPr="001E3C98"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color w:val="000000"/>
          <w:kern w:val="0"/>
          <w:sz w:val="26"/>
          <w:szCs w:val="26"/>
        </w:rPr>
      </w:pPr>
      <w:r>
        <w:rPr>
          <w:rFonts w:ascii="Times New Roman" w:hAnsi="Times New Roman" w:cs="Times New Roman"/>
          <w:color w:val="000000"/>
          <w:kern w:val="0"/>
          <w:sz w:val="26"/>
          <w:szCs w:val="26"/>
        </w:rPr>
        <w:t>What Dr. Introvigne found particularly troubling was the timing of Minister Jeong's statement. Jeong made his public call for “strict criminal punishment” on the very day Chairman Lee was formally indicted while in detention. Introvigne noted that when the official who oversees the justice and prosecution system publicly declares the need for punishment just as a case is beginning, it risks being seen as prejudging the outcome.</w:t>
      </w:r>
    </w:p>
    <w:p w14:paraId="10AD4A25" w14:textId="77777777" w:rsidR="00EC535E" w:rsidRPr="001E3C98"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color w:val="000000"/>
          <w:kern w:val="0"/>
          <w:sz w:val="26"/>
          <w:szCs w:val="26"/>
        </w:rPr>
      </w:pPr>
    </w:p>
    <w:p w14:paraId="63021CCB" w14:textId="52389371" w:rsidR="00EC535E" w:rsidRPr="001E3C98"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color w:val="000000"/>
          <w:kern w:val="0"/>
          <w:sz w:val="26"/>
          <w:szCs w:val="26"/>
        </w:rPr>
      </w:pPr>
      <w:r>
        <w:rPr>
          <w:rFonts w:ascii="Times New Roman" w:hAnsi="Times New Roman" w:cs="Times New Roman"/>
          <w:color w:val="000000"/>
          <w:kern w:val="0"/>
          <w:sz w:val="26"/>
          <w:szCs w:val="26"/>
        </w:rPr>
        <w:t xml:space="preserve">Dr. Introvigne also pointed out that a public official's use of a Bible verse that could cast the defendant in a negative light may conflict with the state's principle of religious neutrality. Because a sitting Minister of Justice's public statements are likely to be read as more than personal opinion — effectively as the government's official position — he argued that such remarks warrant far greater caution. </w:t>
      </w:r>
    </w:p>
    <w:p w14:paraId="63179027" w14:textId="22060C0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33454FC4" w14:textId="77777777" w:rsidR="008B5493" w:rsidRDefault="008B5493"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2EA2C5ED" w14:textId="1A23AECE" w:rsidR="0076460B" w:rsidRPr="00DB13E9" w:rsidRDefault="0076460B" w:rsidP="007646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b/>
          <w:bCs/>
          <w:color w:val="000000"/>
          <w:kern w:val="0"/>
          <w:sz w:val="28"/>
          <w:szCs w:val="28"/>
        </w:rPr>
      </w:pPr>
      <w:r w:rsidRPr="00DB13E9">
        <w:rPr>
          <w:rFonts w:ascii="Times New Roman" w:hAnsi="Times New Roman" w:cs="Times New Roman"/>
          <w:b/>
          <w:bCs/>
          <w:color w:val="000000"/>
          <w:kern w:val="0"/>
          <w:sz w:val="28"/>
          <w:szCs w:val="28"/>
        </w:rPr>
        <w:t>■ The Central Issue Will Be Whether Coercion Occurred</w:t>
      </w:r>
    </w:p>
    <w:p w14:paraId="50DF9ABE" w14:textId="6345450E" w:rsidR="00704F82" w:rsidRDefault="00704F82" w:rsidP="00704F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The legal question at the heart of the case is not that members joined a political party, but whether they were coerced into doing so. Prosecutors say the evidence points to an organized, forced-enrollment campaign, while Shincheonji Church of Jesus maintains that members were not compelled by force or directive. </w:t>
      </w:r>
    </w:p>
    <w:p w14:paraId="1559A710" w14:textId="77777777" w:rsidR="00704F82" w:rsidRDefault="00704F82" w:rsidP="00704F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5A620DA2" w14:textId="07D3B7A0" w:rsidR="00704F82" w:rsidRPr="00704F82" w:rsidRDefault="00704F82" w:rsidP="00704F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 xml:space="preserve">Dr. Introvigne predicted that the trial will hinge on what evidence and legal reasoning are used to prove coercion. He argued that “these charges risk criminalizing ordinary civic participation simply because the individuals belong to a religious minority,” adding that “Shincheonji members, like any other South Korean citizens, have the right to join a political party and support a candidate.” </w:t>
      </w:r>
    </w:p>
    <w:p w14:paraId="6818BE01" w14:textId="77777777" w:rsidR="00DB13E9" w:rsidRDefault="00DB13E9" w:rsidP="007646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b/>
          <w:bCs/>
          <w:color w:val="000000"/>
          <w:kern w:val="0"/>
          <w:sz w:val="26"/>
          <w:szCs w:val="26"/>
        </w:rPr>
      </w:pPr>
    </w:p>
    <w:p w14:paraId="205DF519" w14:textId="77777777" w:rsidR="00DB13E9" w:rsidRDefault="00DB13E9" w:rsidP="007646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Times New Roman" w:hAnsi="Times New Roman" w:cs="Times New Roman"/>
          <w:b/>
          <w:bCs/>
          <w:color w:val="000000"/>
          <w:kern w:val="0"/>
          <w:sz w:val="26"/>
          <w:szCs w:val="26"/>
        </w:rPr>
      </w:pPr>
    </w:p>
    <w:p w14:paraId="03C6C339" w14:textId="56C41970" w:rsidR="0076460B" w:rsidRPr="00DB13E9" w:rsidRDefault="0076460B" w:rsidP="007646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b/>
          <w:bCs/>
          <w:color w:val="000000"/>
          <w:kern w:val="0"/>
          <w:sz w:val="28"/>
          <w:szCs w:val="28"/>
        </w:rPr>
      </w:pPr>
      <w:r w:rsidRPr="00DB13E9">
        <w:rPr>
          <w:rFonts w:ascii="Times New Roman" w:hAnsi="Times New Roman" w:cs="Times New Roman"/>
          <w:b/>
          <w:bCs/>
          <w:color w:val="000000"/>
          <w:kern w:val="0"/>
          <w:sz w:val="28"/>
          <w:szCs w:val="28"/>
        </w:rPr>
        <w:t>■ “A Stain on South Korea’s Democratic Credentials”</w:t>
      </w:r>
    </w:p>
    <w:p w14:paraId="16F66B79" w14:textId="6CD2241F" w:rsidR="00DB13E9" w:rsidRDefault="00DB13E9" w:rsidP="00B655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000000"/>
          <w:kern w:val="0"/>
          <w:sz w:val="26"/>
          <w:szCs w:val="26"/>
        </w:rPr>
      </w:pPr>
      <w:r w:rsidRPr="00DB13E9">
        <w:rPr>
          <w:rFonts w:ascii="Helvetica Neue" w:hAnsi="Helvetica Neue" w:cs="Helvetica Neue"/>
          <w:noProof/>
          <w:color w:val="000000"/>
          <w:kern w:val="0"/>
          <w:sz w:val="26"/>
          <w:szCs w:val="26"/>
        </w:rPr>
        <w:drawing>
          <wp:inline distT="0" distB="0" distL="0" distR="0" wp14:anchorId="54C0B39E" wp14:editId="5BA85AD2">
            <wp:extent cx="4841630" cy="2702431"/>
            <wp:effectExtent l="0" t="0" r="0" b="3175"/>
            <wp:docPr id="90113558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135582" name=""/>
                    <pic:cNvPicPr/>
                  </pic:nvPicPr>
                  <pic:blipFill>
                    <a:blip r:embed="rId12"/>
                    <a:stretch>
                      <a:fillRect/>
                    </a:stretch>
                  </pic:blipFill>
                  <pic:spPr>
                    <a:xfrm>
                      <a:off x="0" y="0"/>
                      <a:ext cx="4888349" cy="2728508"/>
                    </a:xfrm>
                    <a:prstGeom prst="rect">
                      <a:avLst/>
                    </a:prstGeom>
                  </pic:spPr>
                </pic:pic>
              </a:graphicData>
            </a:graphic>
          </wp:inline>
        </w:drawing>
      </w:r>
    </w:p>
    <w:p w14:paraId="2199B9A5" w14:textId="11A7DB4D" w:rsidR="00C32F28" w:rsidRPr="00621952" w:rsidRDefault="00C32F28" w:rsidP="00B655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808080" w:themeColor="background1" w:themeShade="80"/>
          <w:kern w:val="0"/>
          <w:szCs w:val="22"/>
        </w:rPr>
      </w:pPr>
      <w:r w:rsidRPr="00621952">
        <w:rPr>
          <w:rFonts w:ascii="Helvetica Neue" w:hAnsi="Helvetica Neue" w:cs="Helvetica Neue"/>
          <w:color w:val="808080" w:themeColor="background1" w:themeShade="80"/>
          <w:kern w:val="0"/>
          <w:szCs w:val="22"/>
        </w:rPr>
        <w:t>South Korea's detention of religious leaders has become a test case for international religious freedom standards.</w:t>
      </w:r>
    </w:p>
    <w:p w14:paraId="543778AF" w14:textId="77777777" w:rsidR="00DB13E9" w:rsidRDefault="00DB13E9" w:rsidP="006219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center"/>
        <w:rPr>
          <w:rFonts w:ascii="Helvetica Neue" w:hAnsi="Helvetica Neue" w:cs="Helvetica Neue"/>
          <w:color w:val="000000"/>
          <w:kern w:val="0"/>
          <w:sz w:val="26"/>
          <w:szCs w:val="26"/>
        </w:rPr>
      </w:pPr>
    </w:p>
    <w:p w14:paraId="7E68E6C5" w14:textId="1386018E"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Dr. Introvigne said the case is being closely watched in international religious-freedom circles not simply as a question of guilt or innocence for one religious group, but as a test of “whether a democratic state applies the same standards of rule of law and human rights to religious groups that are controversial or classified as minorities.”</w:t>
      </w:r>
    </w:p>
    <w:p w14:paraId="196A1EC9"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172BCB3B" w14:textId="77777777" w:rsidR="00EC535E" w:rsidRDefault="00EC535E"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color w:val="000000"/>
          <w:kern w:val="0"/>
          <w:sz w:val="26"/>
          <w:szCs w:val="26"/>
        </w:rPr>
        <w:t>If statements by senior government officials appear to influence judicial independence, a defendant's right to a defense, or the political freedom of believers, the damage extends beyond the fairness of a single case — it can undermine confidence in the state's commitment to the rule of law and human rights. A genuine democracy, he said, must guarantee the same procedures and rights to minority groups as to everyone else.</w:t>
      </w:r>
    </w:p>
    <w:p w14:paraId="2458003D" w14:textId="77777777" w:rsidR="00C84F16" w:rsidRDefault="00C84F16" w:rsidP="00EC53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p>
    <w:p w14:paraId="3474B317" w14:textId="278613AC" w:rsidR="00C84F16" w:rsidRPr="00D10CE5" w:rsidRDefault="00C84F16" w:rsidP="00C84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Helvetica Neue" w:hAnsi="Helvetica Neue" w:cs="Helvetica Neue"/>
          <w:color w:val="000000"/>
          <w:kern w:val="0"/>
          <w:sz w:val="26"/>
          <w:szCs w:val="26"/>
        </w:rPr>
      </w:pPr>
      <w:r>
        <w:rPr>
          <w:rFonts w:ascii="Helvetica Neue" w:hAnsi="Helvetica Neue" w:cs="Helvetica Neue" w:hint="eastAsia"/>
          <w:color w:val="000000"/>
          <w:kern w:val="0"/>
          <w:sz w:val="26"/>
          <w:szCs w:val="26"/>
        </w:rPr>
        <w:t xml:space="preserve">Dr. Introvigne described the situation as </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a stain on South Korea</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s democratic credentials</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 xml:space="preserve"> and said it is </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a matter the world should pay attention to.</w:t>
      </w:r>
      <w:r>
        <w:rPr>
          <w:rFonts w:ascii="Helvetica Neue" w:hAnsi="Helvetica Neue" w:cs="Helvetica Neue" w:hint="eastAsia"/>
          <w:color w:val="000000"/>
          <w:kern w:val="0"/>
          <w:sz w:val="26"/>
          <w:szCs w:val="26"/>
        </w:rPr>
        <w:t>”</w:t>
      </w:r>
      <w:r>
        <w:rPr>
          <w:rFonts w:ascii="Helvetica Neue" w:hAnsi="Helvetica Neue" w:cs="Helvetica Neue" w:hint="eastAsia"/>
          <w:color w:val="000000"/>
          <w:kern w:val="0"/>
          <w:sz w:val="26"/>
          <w:szCs w:val="26"/>
        </w:rPr>
        <w:t xml:space="preserve"> </w:t>
      </w:r>
    </w:p>
    <w:p w14:paraId="422EC9F4" w14:textId="77777777" w:rsidR="003B31AB" w:rsidRPr="00FE45E4" w:rsidRDefault="003B31AB" w:rsidP="003B31AB">
      <w:pPr>
        <w:pStyle w:val="NormalWeb"/>
        <w:jc w:val="both"/>
        <w:rPr>
          <w:rFonts w:ascii="Arial" w:eastAsiaTheme="minorHAnsi" w:hAnsi="Arial" w:cs="Arial"/>
          <w:color w:val="000000" w:themeColor="text1"/>
        </w:rPr>
      </w:pPr>
    </w:p>
    <w:p w14:paraId="2174450E" w14:textId="77777777" w:rsidR="00227786" w:rsidRPr="00FE45E4" w:rsidRDefault="00227786" w:rsidP="00227786">
      <w:pPr>
        <w:pStyle w:val="Body"/>
        <w:jc w:val="center"/>
        <w:rPr>
          <w:rStyle w:val="None"/>
          <w:rFonts w:ascii="Arial Black" w:eastAsia="Arial" w:hAnsi="Arial Black" w:cs="Arial"/>
          <w:b/>
          <w:bCs/>
          <w:color w:val="000000" w:themeColor="text1"/>
          <w:sz w:val="24"/>
          <w:szCs w:val="24"/>
          <w:highlight w:val="lightGray"/>
          <w:u w:color="0C3512"/>
          <w:lang w:eastAsia="ko-KR"/>
        </w:rPr>
      </w:pPr>
      <w:r>
        <w:rPr>
          <w:rStyle w:val="None"/>
          <w:rFonts w:ascii="Arial Black" w:hAnsi="Arial Black" w:cs="Arial"/>
          <w:b/>
          <w:bCs/>
          <w:color w:val="000000" w:themeColor="text1"/>
          <w:sz w:val="24"/>
          <w:szCs w:val="24"/>
          <w:lang w:eastAsia="ko-KR"/>
        </w:rPr>
        <w:t>FOR IMMEDIATE RELEASE</w:t>
      </w:r>
    </w:p>
    <w:p w14:paraId="0489F17F" w14:textId="77777777" w:rsidR="00227786" w:rsidRPr="00FE45E4" w:rsidRDefault="00227786" w:rsidP="00227786">
      <w:pPr>
        <w:pStyle w:val="Body"/>
        <w:pBdr>
          <w:bottom w:val="single" w:sz="6" w:space="0" w:color="000000"/>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Style w:val="None"/>
          <w:rFonts w:ascii="Arial" w:eastAsia="Arial" w:hAnsi="Arial" w:cs="Arial"/>
          <w:b/>
          <w:bCs/>
          <w:color w:val="000000" w:themeColor="text1"/>
          <w:sz w:val="24"/>
          <w:szCs w:val="24"/>
          <w:lang w:eastAsia="ko-KR"/>
        </w:rPr>
      </w:pPr>
    </w:p>
    <w:p w14:paraId="3B024C96" w14:textId="77777777" w:rsidR="00227786" w:rsidRPr="00FE45E4" w:rsidRDefault="00227786" w:rsidP="00227786">
      <w:pPr>
        <w:pStyle w:val="Body"/>
        <w:rPr>
          <w:rStyle w:val="None"/>
          <w:rFonts w:ascii="Arial" w:eastAsia="Arial" w:hAnsi="Arial" w:cs="Arial"/>
          <w:b/>
          <w:bCs/>
          <w:color w:val="000000" w:themeColor="text1"/>
          <w:sz w:val="24"/>
          <w:szCs w:val="24"/>
          <w:u w:color="0C3512"/>
        </w:rPr>
      </w:pPr>
      <w:r>
        <w:rPr>
          <w:rFonts w:ascii="Arial" w:hAnsi="Arial" w:cs="Arial"/>
          <w:noProof/>
          <w:color w:val="000000" w:themeColor="text1"/>
        </w:rPr>
        <w:drawing>
          <wp:inline distT="0" distB="0" distL="0" distR="0" wp14:anchorId="60B13443" wp14:editId="092EE1A8">
            <wp:extent cx="3588385" cy="789305"/>
            <wp:effectExtent l="0" t="0" r="0" b="0"/>
            <wp:docPr id="6" name="Image1" descr="텍스트, 폰트, 스크린샷, 로고이(가) 표시된 사진  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 descr="텍스트, 폰트, 스크린샷, 로고이(가) 표시된 사진  AI 생성 콘텐츠는 정확하지 않을 수 있습니다."/>
                    <pic:cNvPicPr>
                      <a:picLocks noChangeAspect="1" noChangeArrowheads="1"/>
                    </pic:cNvPicPr>
                  </pic:nvPicPr>
                  <pic:blipFill>
                    <a:blip r:embed="rId13"/>
                    <a:stretch>
                      <a:fillRect/>
                    </a:stretch>
                  </pic:blipFill>
                  <pic:spPr bwMode="auto">
                    <a:xfrm>
                      <a:off x="0" y="0"/>
                      <a:ext cx="3588385" cy="789305"/>
                    </a:xfrm>
                    <a:prstGeom prst="rect">
                      <a:avLst/>
                    </a:prstGeom>
                  </pic:spPr>
                </pic:pic>
              </a:graphicData>
            </a:graphic>
          </wp:inline>
        </w:drawing>
      </w:r>
    </w:p>
    <w:p w14:paraId="6240D9DA" w14:textId="77777777" w:rsidR="00227786" w:rsidRPr="00FE45E4" w:rsidRDefault="00227786" w:rsidP="00227786">
      <w:pPr>
        <w:pStyle w:val="Body"/>
        <w:rPr>
          <w:rStyle w:val="None"/>
          <w:rFonts w:ascii="Arial" w:eastAsia="Arial" w:hAnsi="Arial" w:cs="Arial"/>
          <w:color w:val="000000" w:themeColor="text1"/>
          <w:sz w:val="24"/>
          <w:szCs w:val="24"/>
        </w:rPr>
      </w:pPr>
      <w:r>
        <w:rPr>
          <w:rStyle w:val="None"/>
          <w:rFonts w:ascii="Arial" w:hAnsi="Arial" w:cs="Arial"/>
          <w:color w:val="000000" w:themeColor="text1"/>
          <w:sz w:val="24"/>
          <w:szCs w:val="24"/>
        </w:rPr>
        <w:t>SCJ is an abbreviation for Shincheonji. SCJ TV is the official broadcasting channel of Shincheonji Church of Jesus, the Temple of the Tabernacle of the Testimony. As a global media platform featuring worship, Bible education, teaching, and cultural content, SCJ TV aims to make its Bible-based teachings accessible to audiences worldwide, transcending geographical and linguistic boundaries.</w:t>
      </w:r>
    </w:p>
    <w:p w14:paraId="6CF26559" w14:textId="77777777" w:rsidR="00227786" w:rsidRPr="00FE45E4" w:rsidRDefault="00227786" w:rsidP="00227786">
      <w:pPr>
        <w:pStyle w:val="Body"/>
        <w:jc w:val="right"/>
        <w:rPr>
          <w:rFonts w:ascii="Arial" w:hAnsi="Arial" w:cs="Arial"/>
          <w:color w:val="000000" w:themeColor="text1"/>
        </w:rPr>
      </w:pPr>
      <w:r>
        <w:rPr>
          <w:rStyle w:val="None"/>
          <w:rFonts w:ascii="Arial" w:hAnsi="Arial" w:cs="Arial"/>
          <w:color w:val="000000" w:themeColor="text1"/>
          <w:u w:color="0D3612"/>
          <w:lang w:val="fr-FR"/>
        </w:rPr>
        <w:t xml:space="preserve">Website : </w:t>
      </w:r>
      <w:hyperlink r:id="rId14">
        <w:r>
          <w:rPr>
            <w:rStyle w:val="Hyperlink1"/>
            <w:color w:val="000000" w:themeColor="text1"/>
            <w:lang w:val="es-ES_tradnl"/>
          </w:rPr>
          <w:t>https://www.shincheonji.org/en</w:t>
        </w:r>
      </w:hyperlink>
    </w:p>
    <w:p w14:paraId="2A26E96A" w14:textId="77777777" w:rsidR="00227786" w:rsidRPr="00FE45E4" w:rsidRDefault="00227786" w:rsidP="00227786">
      <w:pPr>
        <w:pStyle w:val="Body"/>
        <w:jc w:val="right"/>
        <w:rPr>
          <w:rStyle w:val="None"/>
          <w:rFonts w:ascii="Arial" w:eastAsia="Arial" w:hAnsi="Arial" w:cs="Arial"/>
          <w:color w:val="000000" w:themeColor="text1"/>
          <w:u w:color="0D3612"/>
        </w:rPr>
      </w:pPr>
      <w:r>
        <w:rPr>
          <w:rStyle w:val="None"/>
          <w:rFonts w:ascii="Arial" w:hAnsi="Arial" w:cs="Arial"/>
          <w:color w:val="000000" w:themeColor="text1"/>
        </w:rPr>
        <w:t>https://www.scjtvglobal.com</w:t>
      </w:r>
    </w:p>
    <w:p w14:paraId="31D55882" w14:textId="77777777" w:rsidR="00227786" w:rsidRPr="00FE45E4" w:rsidRDefault="00227786" w:rsidP="00227786">
      <w:pPr>
        <w:pStyle w:val="Body"/>
        <w:pBdr>
          <w:bottom w:val="single" w:sz="6" w:space="0" w:color="000000"/>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color w:val="000000" w:themeColor="text1"/>
        </w:rPr>
      </w:pPr>
      <w:r>
        <w:rPr>
          <w:rStyle w:val="None"/>
          <w:rFonts w:ascii="Arial" w:hAnsi="Arial" w:cs="Arial"/>
          <w:color w:val="000000" w:themeColor="text1"/>
        </w:rPr>
        <w:t xml:space="preserve"> </w:t>
      </w:r>
      <w:r>
        <w:rPr>
          <w:rStyle w:val="None"/>
          <w:rFonts w:ascii="Arial" w:hAnsi="Arial" w:cs="Arial"/>
          <w:b/>
          <w:bCs/>
          <w:color w:val="000000" w:themeColor="text1"/>
          <w:sz w:val="24"/>
          <w:szCs w:val="24"/>
        </w:rPr>
        <w:t xml:space="preserve">Contact: </w:t>
      </w:r>
      <w:hyperlink r:id="rId15">
        <w:r>
          <w:rPr>
            <w:rStyle w:val="Hyperlink2"/>
            <w:color w:val="000000" w:themeColor="text1"/>
          </w:rPr>
          <w:t>press@scjtvglobal.com</w:t>
        </w:r>
      </w:hyperlink>
      <w:r>
        <w:rPr>
          <w:rStyle w:val="None"/>
          <w:rFonts w:ascii="Arial" w:hAnsi="Arial" w:cs="Arial"/>
          <w:color w:val="000000" w:themeColor="text1"/>
          <w:sz w:val="28"/>
          <w:szCs w:val="28"/>
          <w:u w:color="1F6BC0"/>
        </w:rPr>
        <w:t xml:space="preserve">                      </w:t>
      </w:r>
    </w:p>
    <w:p w14:paraId="70FDBA0F" w14:textId="77777777" w:rsidR="00680B63" w:rsidRDefault="00680B63" w:rsidP="00A50E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Arial" w:hAnsi="Arial" w:cs="Arial"/>
          <w:color w:val="000000" w:themeColor="text1"/>
          <w:kern w:val="0"/>
          <w:sz w:val="26"/>
          <w:szCs w:val="26"/>
        </w:rPr>
      </w:pPr>
    </w:p>
    <w:p w14:paraId="15BD2A88" w14:textId="77777777" w:rsidR="008B5493" w:rsidRPr="00FE45E4" w:rsidRDefault="008B5493" w:rsidP="00A50E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adjustRightInd w:val="0"/>
        <w:spacing w:after="0"/>
        <w:jc w:val="both"/>
        <w:rPr>
          <w:rFonts w:ascii="Arial" w:hAnsi="Arial" w:cs="Arial"/>
          <w:color w:val="000000" w:themeColor="text1"/>
          <w:kern w:val="0"/>
          <w:sz w:val="26"/>
          <w:szCs w:val="26"/>
        </w:rPr>
      </w:pPr>
    </w:p>
    <w:sectPr w:rsidR="008B5493" w:rsidRPr="00FE45E4" w:rsidSect="008B5493">
      <w:footerReference w:type="even" r:id="rId16"/>
      <w:footerReference w:type="default" r:id="rId17"/>
      <w:pgSz w:w="11906" w:h="16838"/>
      <w:pgMar w:top="1099" w:right="1440" w:bottom="1190" w:left="1440" w:header="851" w:footer="51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D4A03" w14:textId="77777777" w:rsidR="00750826" w:rsidRDefault="00750826" w:rsidP="008743FB">
      <w:pPr>
        <w:spacing w:after="0"/>
      </w:pPr>
      <w:r>
        <w:separator/>
      </w:r>
    </w:p>
  </w:endnote>
  <w:endnote w:type="continuationSeparator" w:id="0">
    <w:p w14:paraId="052BF5E7" w14:textId="77777777" w:rsidR="00750826" w:rsidRDefault="00750826" w:rsidP="008743F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10000000" w:usb2="00000000" w:usb3="00000000" w:csb0="80000001" w:csb1="00000000"/>
  </w:font>
  <w:font w:name="Malgun Gothic">
    <w:altName w:val="맑은 고딕"/>
    <w:panose1 w:val="020B0503020000020004"/>
    <w:charset w:val="81"/>
    <w:family w:val="swiss"/>
    <w:pitch w:val="variable"/>
    <w:sig w:usb0="9000002F" w:usb1="29D77CFB" w:usb2="00000012" w:usb3="00000000" w:csb0="00080001" w:csb1="00000000"/>
  </w:font>
  <w:font w:name="Helvetica Neue">
    <w:altName w:val="Sylfaen"/>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Helvetica">
    <w:panose1 w:val="020B05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819951816"/>
      <w:docPartObj>
        <w:docPartGallery w:val="Page Numbers (Bottom of Page)"/>
        <w:docPartUnique/>
      </w:docPartObj>
    </w:sdtPr>
    <w:sdtEndPr>
      <w:rPr>
        <w:rStyle w:val="Numrodepage"/>
      </w:rPr>
    </w:sdtEndPr>
    <w:sdtContent>
      <w:p w14:paraId="6E0425EA" w14:textId="2641EA38" w:rsidR="0079465F" w:rsidRDefault="0079465F" w:rsidP="00864837">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5D785FE8" w14:textId="77777777" w:rsidR="0079465F" w:rsidRDefault="0079465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269284196"/>
      <w:docPartObj>
        <w:docPartGallery w:val="Page Numbers (Bottom of Page)"/>
        <w:docPartUnique/>
      </w:docPartObj>
    </w:sdtPr>
    <w:sdtEndPr>
      <w:rPr>
        <w:rStyle w:val="Numrodepage"/>
      </w:rPr>
    </w:sdtEndPr>
    <w:sdtContent>
      <w:p w14:paraId="70EAB106" w14:textId="4A987599" w:rsidR="0079465F" w:rsidRDefault="0079465F" w:rsidP="00864837">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772975">
          <w:rPr>
            <w:rStyle w:val="Numrodepage"/>
            <w:noProof/>
          </w:rPr>
          <w:t>1</w:t>
        </w:r>
        <w:r>
          <w:rPr>
            <w:rStyle w:val="Numrodepage"/>
          </w:rPr>
          <w:fldChar w:fldCharType="end"/>
        </w:r>
      </w:p>
    </w:sdtContent>
  </w:sdt>
  <w:p w14:paraId="736E7E28" w14:textId="77777777" w:rsidR="0079465F" w:rsidRDefault="0079465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03665" w14:textId="77777777" w:rsidR="00750826" w:rsidRDefault="00750826" w:rsidP="008743FB">
      <w:pPr>
        <w:spacing w:after="0"/>
      </w:pPr>
      <w:r>
        <w:separator/>
      </w:r>
    </w:p>
  </w:footnote>
  <w:footnote w:type="continuationSeparator" w:id="0">
    <w:p w14:paraId="318934A8" w14:textId="77777777" w:rsidR="00750826" w:rsidRDefault="00750826" w:rsidP="008743F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7777A"/>
    <w:multiLevelType w:val="hybridMultilevel"/>
    <w:tmpl w:val="7D686284"/>
    <w:lvl w:ilvl="0" w:tplc="4A4EFFA8">
      <w:start w:val="11"/>
      <w:numFmt w:val="bullet"/>
      <w:lvlText w:val=""/>
      <w:lvlJc w:val="left"/>
      <w:pPr>
        <w:ind w:left="800" w:hanging="360"/>
      </w:pPr>
      <w:rPr>
        <w:rFonts w:ascii="Wingdings" w:eastAsiaTheme="minorEastAsia" w:hAnsi="Wingdings" w:cs="Helvetica Neue"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1E7C2ABC"/>
    <w:multiLevelType w:val="multilevel"/>
    <w:tmpl w:val="308E4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E141D5"/>
    <w:multiLevelType w:val="hybridMultilevel"/>
    <w:tmpl w:val="7D327288"/>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4A805F46"/>
    <w:multiLevelType w:val="hybridMultilevel"/>
    <w:tmpl w:val="EB3C0C38"/>
    <w:lvl w:ilvl="0" w:tplc="310262C0">
      <w:start w:val="11"/>
      <w:numFmt w:val="bullet"/>
      <w:lvlText w:val="-"/>
      <w:lvlJc w:val="left"/>
      <w:pPr>
        <w:ind w:left="5322" w:hanging="360"/>
      </w:pPr>
      <w:rPr>
        <w:rFonts w:ascii="Helvetica Neue" w:eastAsiaTheme="minorEastAsia" w:hAnsi="Helvetica Neue" w:cs="Helvetica Neue"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5C9A43EA"/>
    <w:multiLevelType w:val="hybridMultilevel"/>
    <w:tmpl w:val="41A0F186"/>
    <w:lvl w:ilvl="0" w:tplc="04090003">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5" w15:restartNumberingAfterBreak="0">
    <w:nsid w:val="616D59F5"/>
    <w:multiLevelType w:val="multilevel"/>
    <w:tmpl w:val="C22EE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733393"/>
    <w:multiLevelType w:val="multilevel"/>
    <w:tmpl w:val="7738F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0603959">
    <w:abstractNumId w:val="3"/>
  </w:num>
  <w:num w:numId="2" w16cid:durableId="2051756789">
    <w:abstractNumId w:val="0"/>
  </w:num>
  <w:num w:numId="3" w16cid:durableId="1206720484">
    <w:abstractNumId w:val="1"/>
  </w:num>
  <w:num w:numId="4" w16cid:durableId="1714958563">
    <w:abstractNumId w:val="6"/>
  </w:num>
  <w:num w:numId="5" w16cid:durableId="1822649943">
    <w:abstractNumId w:val="5"/>
  </w:num>
  <w:num w:numId="6" w16cid:durableId="765275593">
    <w:abstractNumId w:val="2"/>
  </w:num>
  <w:num w:numId="7" w16cid:durableId="1592740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3"/>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en-US" w:vendorID="64" w:dllVersion="4096" w:nlCheck="1" w:checkStyle="0"/>
  <w:activeWritingStyle w:appName="MSWord" w:lang="ko-KR" w:vendorID="64" w:dllVersion="4096" w:nlCheck="1" w:checkStyle="0"/>
  <w:activeWritingStyle w:appName="MSWord" w:lang="fr-FR" w:vendorID="64" w:dllVersion="0" w:nlCheck="1" w:checkStyle="0"/>
  <w:revisionView w:inkAnnotations="0"/>
  <w:defaultTabStop w:val="800"/>
  <w:hyphenationZone w:val="425"/>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18C"/>
    <w:rsid w:val="000026A6"/>
    <w:rsid w:val="00003F52"/>
    <w:rsid w:val="00010D37"/>
    <w:rsid w:val="00015452"/>
    <w:rsid w:val="0003443E"/>
    <w:rsid w:val="00036C0B"/>
    <w:rsid w:val="0003794A"/>
    <w:rsid w:val="00037A21"/>
    <w:rsid w:val="000430D5"/>
    <w:rsid w:val="00047906"/>
    <w:rsid w:val="00053A5F"/>
    <w:rsid w:val="000551A7"/>
    <w:rsid w:val="0005695E"/>
    <w:rsid w:val="00061D6D"/>
    <w:rsid w:val="00082279"/>
    <w:rsid w:val="00084D53"/>
    <w:rsid w:val="00092DF2"/>
    <w:rsid w:val="00093425"/>
    <w:rsid w:val="000969BF"/>
    <w:rsid w:val="000A0A38"/>
    <w:rsid w:val="000B62C5"/>
    <w:rsid w:val="000D1EA7"/>
    <w:rsid w:val="000E1EA1"/>
    <w:rsid w:val="000F44CE"/>
    <w:rsid w:val="0010590F"/>
    <w:rsid w:val="00110CF6"/>
    <w:rsid w:val="001123A7"/>
    <w:rsid w:val="00151F5D"/>
    <w:rsid w:val="00153AA7"/>
    <w:rsid w:val="001559B5"/>
    <w:rsid w:val="00157813"/>
    <w:rsid w:val="00162DCA"/>
    <w:rsid w:val="00174A03"/>
    <w:rsid w:val="00180E12"/>
    <w:rsid w:val="001862F7"/>
    <w:rsid w:val="001A4027"/>
    <w:rsid w:val="001B6C4C"/>
    <w:rsid w:val="001D2C0E"/>
    <w:rsid w:val="001D4680"/>
    <w:rsid w:val="001D73BB"/>
    <w:rsid w:val="001E5DB3"/>
    <w:rsid w:val="001E628E"/>
    <w:rsid w:val="001E78B6"/>
    <w:rsid w:val="001F5328"/>
    <w:rsid w:val="0020285F"/>
    <w:rsid w:val="00220D7A"/>
    <w:rsid w:val="00227786"/>
    <w:rsid w:val="00227FD9"/>
    <w:rsid w:val="00231B9E"/>
    <w:rsid w:val="002344EB"/>
    <w:rsid w:val="0027560F"/>
    <w:rsid w:val="002811E9"/>
    <w:rsid w:val="00291004"/>
    <w:rsid w:val="00291508"/>
    <w:rsid w:val="00295890"/>
    <w:rsid w:val="002C2FBE"/>
    <w:rsid w:val="002C6783"/>
    <w:rsid w:val="002D3260"/>
    <w:rsid w:val="002E2334"/>
    <w:rsid w:val="002E2653"/>
    <w:rsid w:val="002E5EAB"/>
    <w:rsid w:val="002F0822"/>
    <w:rsid w:val="002F224C"/>
    <w:rsid w:val="003054C6"/>
    <w:rsid w:val="0030727A"/>
    <w:rsid w:val="00332C3F"/>
    <w:rsid w:val="00350E8B"/>
    <w:rsid w:val="0036133D"/>
    <w:rsid w:val="003651F2"/>
    <w:rsid w:val="00370B46"/>
    <w:rsid w:val="00392E48"/>
    <w:rsid w:val="00396BDA"/>
    <w:rsid w:val="003A4728"/>
    <w:rsid w:val="003B31AB"/>
    <w:rsid w:val="003D0699"/>
    <w:rsid w:val="003D38E9"/>
    <w:rsid w:val="003D7A16"/>
    <w:rsid w:val="003E3903"/>
    <w:rsid w:val="003F774C"/>
    <w:rsid w:val="004078BD"/>
    <w:rsid w:val="0040796A"/>
    <w:rsid w:val="00424B4C"/>
    <w:rsid w:val="00441366"/>
    <w:rsid w:val="00450089"/>
    <w:rsid w:val="004711F2"/>
    <w:rsid w:val="00471F15"/>
    <w:rsid w:val="00471F51"/>
    <w:rsid w:val="0047608A"/>
    <w:rsid w:val="00480888"/>
    <w:rsid w:val="004949E0"/>
    <w:rsid w:val="00495D28"/>
    <w:rsid w:val="00497526"/>
    <w:rsid w:val="004A551D"/>
    <w:rsid w:val="004B2EFD"/>
    <w:rsid w:val="004B67FE"/>
    <w:rsid w:val="004C6E53"/>
    <w:rsid w:val="004E1BBC"/>
    <w:rsid w:val="004E7001"/>
    <w:rsid w:val="00501794"/>
    <w:rsid w:val="00501979"/>
    <w:rsid w:val="00522529"/>
    <w:rsid w:val="005309DB"/>
    <w:rsid w:val="00547BDA"/>
    <w:rsid w:val="0055492E"/>
    <w:rsid w:val="0057027A"/>
    <w:rsid w:val="00593D3C"/>
    <w:rsid w:val="005B0A0D"/>
    <w:rsid w:val="005B4243"/>
    <w:rsid w:val="005C01C1"/>
    <w:rsid w:val="006102E8"/>
    <w:rsid w:val="0061387C"/>
    <w:rsid w:val="00621952"/>
    <w:rsid w:val="00631D30"/>
    <w:rsid w:val="00635883"/>
    <w:rsid w:val="00640DA0"/>
    <w:rsid w:val="0064305F"/>
    <w:rsid w:val="00653A94"/>
    <w:rsid w:val="00660846"/>
    <w:rsid w:val="0066659A"/>
    <w:rsid w:val="0066752D"/>
    <w:rsid w:val="006803B4"/>
    <w:rsid w:val="00680B63"/>
    <w:rsid w:val="00681CFC"/>
    <w:rsid w:val="00683C62"/>
    <w:rsid w:val="006A1EA3"/>
    <w:rsid w:val="006B6BD4"/>
    <w:rsid w:val="006C7E9A"/>
    <w:rsid w:val="006D061D"/>
    <w:rsid w:val="006D101D"/>
    <w:rsid w:val="00704F82"/>
    <w:rsid w:val="00716CDB"/>
    <w:rsid w:val="007219A3"/>
    <w:rsid w:val="00742BD1"/>
    <w:rsid w:val="00750826"/>
    <w:rsid w:val="00754C5A"/>
    <w:rsid w:val="007576D3"/>
    <w:rsid w:val="0076460B"/>
    <w:rsid w:val="00772975"/>
    <w:rsid w:val="0079465F"/>
    <w:rsid w:val="0079656F"/>
    <w:rsid w:val="007A3ED4"/>
    <w:rsid w:val="007B0C08"/>
    <w:rsid w:val="007B431A"/>
    <w:rsid w:val="007C1112"/>
    <w:rsid w:val="007D1B06"/>
    <w:rsid w:val="007E4AED"/>
    <w:rsid w:val="007E53CA"/>
    <w:rsid w:val="007F3B7A"/>
    <w:rsid w:val="00804C7B"/>
    <w:rsid w:val="008052DA"/>
    <w:rsid w:val="008108AD"/>
    <w:rsid w:val="00820AE1"/>
    <w:rsid w:val="008314AC"/>
    <w:rsid w:val="008361B4"/>
    <w:rsid w:val="008662F7"/>
    <w:rsid w:val="00867218"/>
    <w:rsid w:val="00873C3B"/>
    <w:rsid w:val="008740E8"/>
    <w:rsid w:val="008743FB"/>
    <w:rsid w:val="0088225C"/>
    <w:rsid w:val="00890310"/>
    <w:rsid w:val="008A3E56"/>
    <w:rsid w:val="008A6898"/>
    <w:rsid w:val="008B1105"/>
    <w:rsid w:val="008B5493"/>
    <w:rsid w:val="008D14D7"/>
    <w:rsid w:val="008D37CC"/>
    <w:rsid w:val="008D7182"/>
    <w:rsid w:val="008E19D1"/>
    <w:rsid w:val="008E1A53"/>
    <w:rsid w:val="008E3760"/>
    <w:rsid w:val="00910D32"/>
    <w:rsid w:val="0091749E"/>
    <w:rsid w:val="00933D01"/>
    <w:rsid w:val="0094229F"/>
    <w:rsid w:val="00972BD2"/>
    <w:rsid w:val="00986E26"/>
    <w:rsid w:val="0099491F"/>
    <w:rsid w:val="009B0D65"/>
    <w:rsid w:val="009B6F13"/>
    <w:rsid w:val="009D0B1B"/>
    <w:rsid w:val="009D65FE"/>
    <w:rsid w:val="00A15EB4"/>
    <w:rsid w:val="00A27799"/>
    <w:rsid w:val="00A34AB6"/>
    <w:rsid w:val="00A35209"/>
    <w:rsid w:val="00A50E55"/>
    <w:rsid w:val="00A5418D"/>
    <w:rsid w:val="00A5650F"/>
    <w:rsid w:val="00A61FA9"/>
    <w:rsid w:val="00A63E41"/>
    <w:rsid w:val="00A7618C"/>
    <w:rsid w:val="00A92D5F"/>
    <w:rsid w:val="00AA06D1"/>
    <w:rsid w:val="00AA1E13"/>
    <w:rsid w:val="00AB5DE7"/>
    <w:rsid w:val="00AE11AF"/>
    <w:rsid w:val="00AE2FB6"/>
    <w:rsid w:val="00AE7E06"/>
    <w:rsid w:val="00B02814"/>
    <w:rsid w:val="00B05E7C"/>
    <w:rsid w:val="00B1420A"/>
    <w:rsid w:val="00B25C41"/>
    <w:rsid w:val="00B26480"/>
    <w:rsid w:val="00B5311B"/>
    <w:rsid w:val="00B65527"/>
    <w:rsid w:val="00B73D2F"/>
    <w:rsid w:val="00B8041B"/>
    <w:rsid w:val="00B97D00"/>
    <w:rsid w:val="00BA04B6"/>
    <w:rsid w:val="00BA1A1D"/>
    <w:rsid w:val="00BA2F56"/>
    <w:rsid w:val="00BA401C"/>
    <w:rsid w:val="00BD11BF"/>
    <w:rsid w:val="00BD1B72"/>
    <w:rsid w:val="00BE68E3"/>
    <w:rsid w:val="00BF3119"/>
    <w:rsid w:val="00C00049"/>
    <w:rsid w:val="00C116C4"/>
    <w:rsid w:val="00C213F5"/>
    <w:rsid w:val="00C243E2"/>
    <w:rsid w:val="00C275F8"/>
    <w:rsid w:val="00C32F28"/>
    <w:rsid w:val="00C53DB1"/>
    <w:rsid w:val="00C726BB"/>
    <w:rsid w:val="00C80AD4"/>
    <w:rsid w:val="00C84F16"/>
    <w:rsid w:val="00C85CC0"/>
    <w:rsid w:val="00C873FB"/>
    <w:rsid w:val="00C93D5C"/>
    <w:rsid w:val="00CA2AB6"/>
    <w:rsid w:val="00CA5ABF"/>
    <w:rsid w:val="00CB594C"/>
    <w:rsid w:val="00CC4D5F"/>
    <w:rsid w:val="00CC5D32"/>
    <w:rsid w:val="00CD06D2"/>
    <w:rsid w:val="00CD5BF2"/>
    <w:rsid w:val="00CE3E10"/>
    <w:rsid w:val="00CF0DD4"/>
    <w:rsid w:val="00D10CE5"/>
    <w:rsid w:val="00D23BAB"/>
    <w:rsid w:val="00D30B94"/>
    <w:rsid w:val="00D37828"/>
    <w:rsid w:val="00D43E25"/>
    <w:rsid w:val="00D44528"/>
    <w:rsid w:val="00D54611"/>
    <w:rsid w:val="00D55956"/>
    <w:rsid w:val="00D80732"/>
    <w:rsid w:val="00D860E1"/>
    <w:rsid w:val="00DB13E9"/>
    <w:rsid w:val="00DB4D78"/>
    <w:rsid w:val="00DE510D"/>
    <w:rsid w:val="00E00E46"/>
    <w:rsid w:val="00E1079F"/>
    <w:rsid w:val="00E215FA"/>
    <w:rsid w:val="00E40C76"/>
    <w:rsid w:val="00E505E9"/>
    <w:rsid w:val="00E63966"/>
    <w:rsid w:val="00E84987"/>
    <w:rsid w:val="00E85AC2"/>
    <w:rsid w:val="00EB50DB"/>
    <w:rsid w:val="00EB7D78"/>
    <w:rsid w:val="00EC535E"/>
    <w:rsid w:val="00ED38FE"/>
    <w:rsid w:val="00ED61AD"/>
    <w:rsid w:val="00F069CC"/>
    <w:rsid w:val="00F2569B"/>
    <w:rsid w:val="00F418BD"/>
    <w:rsid w:val="00F53CA1"/>
    <w:rsid w:val="00F54AF4"/>
    <w:rsid w:val="00F6727F"/>
    <w:rsid w:val="00F92BD9"/>
    <w:rsid w:val="00F93FFA"/>
    <w:rsid w:val="00FA09E3"/>
    <w:rsid w:val="00FA12A5"/>
    <w:rsid w:val="00FB3941"/>
    <w:rsid w:val="00FD1BCB"/>
    <w:rsid w:val="00FD4F1E"/>
    <w:rsid w:val="00FE0D6C"/>
    <w:rsid w:val="00FE45E4"/>
    <w:rsid w:val="00FF04F5"/>
    <w:rsid w:val="00FF1073"/>
    <w:rsid w:val="00FF11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64BF8"/>
  <w15:chartTrackingRefBased/>
  <w15:docId w15:val="{352C4957-2577-7D4B-8BD8-65AD6BD13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paragraph" w:styleId="Titre1">
    <w:name w:val="heading 1"/>
    <w:basedOn w:val="Normal"/>
    <w:next w:val="Normal"/>
    <w:link w:val="Titre1Car"/>
    <w:uiPriority w:val="9"/>
    <w:qFormat/>
    <w:rsid w:val="00A7618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Titre2">
    <w:name w:val="heading 2"/>
    <w:basedOn w:val="Normal"/>
    <w:next w:val="Normal"/>
    <w:link w:val="Titre2Car"/>
    <w:uiPriority w:val="9"/>
    <w:semiHidden/>
    <w:unhideWhenUsed/>
    <w:qFormat/>
    <w:rsid w:val="00A7618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Titre3">
    <w:name w:val="heading 3"/>
    <w:basedOn w:val="Normal"/>
    <w:next w:val="Normal"/>
    <w:link w:val="Titre3Car"/>
    <w:uiPriority w:val="9"/>
    <w:unhideWhenUsed/>
    <w:qFormat/>
    <w:rsid w:val="00A7618C"/>
    <w:pPr>
      <w:keepNext/>
      <w:keepLines/>
      <w:spacing w:before="160" w:after="80"/>
      <w:outlineLvl w:val="2"/>
    </w:pPr>
    <w:rPr>
      <w:rFonts w:asciiTheme="majorHAnsi" w:eastAsiaTheme="majorEastAsia" w:hAnsiTheme="majorHAnsi" w:cstheme="majorBidi"/>
      <w:color w:val="000000" w:themeColor="text1"/>
      <w:sz w:val="24"/>
    </w:rPr>
  </w:style>
  <w:style w:type="paragraph" w:styleId="Titre4">
    <w:name w:val="heading 4"/>
    <w:basedOn w:val="Normal"/>
    <w:next w:val="Normal"/>
    <w:link w:val="Titre4Car"/>
    <w:uiPriority w:val="9"/>
    <w:semiHidden/>
    <w:unhideWhenUsed/>
    <w:qFormat/>
    <w:rsid w:val="00A7618C"/>
    <w:pPr>
      <w:keepNext/>
      <w:keepLines/>
      <w:spacing w:before="80" w:after="40"/>
      <w:outlineLvl w:val="3"/>
    </w:pPr>
    <w:rPr>
      <w:rFonts w:asciiTheme="majorHAnsi" w:eastAsiaTheme="majorEastAsia" w:hAnsiTheme="majorHAnsi" w:cstheme="majorBidi"/>
      <w:color w:val="000000" w:themeColor="text1"/>
    </w:rPr>
  </w:style>
  <w:style w:type="paragraph" w:styleId="Titre5">
    <w:name w:val="heading 5"/>
    <w:basedOn w:val="Normal"/>
    <w:next w:val="Normal"/>
    <w:link w:val="Titre5Car"/>
    <w:uiPriority w:val="9"/>
    <w:semiHidden/>
    <w:unhideWhenUsed/>
    <w:qFormat/>
    <w:rsid w:val="00A7618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Titre6">
    <w:name w:val="heading 6"/>
    <w:basedOn w:val="Normal"/>
    <w:next w:val="Normal"/>
    <w:link w:val="Titre6Car"/>
    <w:uiPriority w:val="9"/>
    <w:semiHidden/>
    <w:unhideWhenUsed/>
    <w:qFormat/>
    <w:rsid w:val="00A7618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Titre7">
    <w:name w:val="heading 7"/>
    <w:basedOn w:val="Normal"/>
    <w:next w:val="Normal"/>
    <w:link w:val="Titre7Car"/>
    <w:uiPriority w:val="9"/>
    <w:semiHidden/>
    <w:unhideWhenUsed/>
    <w:qFormat/>
    <w:rsid w:val="00A7618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Titre8">
    <w:name w:val="heading 8"/>
    <w:basedOn w:val="Normal"/>
    <w:next w:val="Normal"/>
    <w:link w:val="Titre8Car"/>
    <w:uiPriority w:val="9"/>
    <w:semiHidden/>
    <w:unhideWhenUsed/>
    <w:qFormat/>
    <w:rsid w:val="00A7618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Titre9">
    <w:name w:val="heading 9"/>
    <w:basedOn w:val="Normal"/>
    <w:next w:val="Normal"/>
    <w:link w:val="Titre9Car"/>
    <w:uiPriority w:val="9"/>
    <w:semiHidden/>
    <w:unhideWhenUsed/>
    <w:qFormat/>
    <w:rsid w:val="00A7618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7618C"/>
    <w:rPr>
      <w:rFonts w:asciiTheme="majorHAnsi" w:eastAsiaTheme="majorEastAsia" w:hAnsiTheme="majorHAnsi" w:cstheme="majorBidi"/>
      <w:color w:val="000000" w:themeColor="text1"/>
      <w:sz w:val="32"/>
      <w:szCs w:val="32"/>
    </w:rPr>
  </w:style>
  <w:style w:type="character" w:customStyle="1" w:styleId="Titre2Car">
    <w:name w:val="Titre 2 Car"/>
    <w:basedOn w:val="Policepardfaut"/>
    <w:link w:val="Titre2"/>
    <w:uiPriority w:val="9"/>
    <w:semiHidden/>
    <w:rsid w:val="00A7618C"/>
    <w:rPr>
      <w:rFonts w:asciiTheme="majorHAnsi" w:eastAsiaTheme="majorEastAsia" w:hAnsiTheme="majorHAnsi" w:cstheme="majorBidi"/>
      <w:color w:val="000000" w:themeColor="text1"/>
      <w:sz w:val="28"/>
      <w:szCs w:val="28"/>
    </w:rPr>
  </w:style>
  <w:style w:type="character" w:customStyle="1" w:styleId="Titre3Car">
    <w:name w:val="Titre 3 Car"/>
    <w:basedOn w:val="Policepardfaut"/>
    <w:link w:val="Titre3"/>
    <w:uiPriority w:val="9"/>
    <w:rsid w:val="00A7618C"/>
    <w:rPr>
      <w:rFonts w:asciiTheme="majorHAnsi" w:eastAsiaTheme="majorEastAsia" w:hAnsiTheme="majorHAnsi" w:cstheme="majorBidi"/>
      <w:color w:val="000000" w:themeColor="text1"/>
      <w:sz w:val="24"/>
    </w:rPr>
  </w:style>
  <w:style w:type="character" w:customStyle="1" w:styleId="Titre4Car">
    <w:name w:val="Titre 4 Car"/>
    <w:basedOn w:val="Policepardfaut"/>
    <w:link w:val="Titre4"/>
    <w:uiPriority w:val="9"/>
    <w:semiHidden/>
    <w:rsid w:val="00A7618C"/>
    <w:rPr>
      <w:rFonts w:asciiTheme="majorHAnsi" w:eastAsiaTheme="majorEastAsia" w:hAnsiTheme="majorHAnsi" w:cstheme="majorBidi"/>
      <w:color w:val="000000" w:themeColor="text1"/>
    </w:rPr>
  </w:style>
  <w:style w:type="character" w:customStyle="1" w:styleId="Titre5Car">
    <w:name w:val="Titre 5 Car"/>
    <w:basedOn w:val="Policepardfaut"/>
    <w:link w:val="Titre5"/>
    <w:uiPriority w:val="9"/>
    <w:semiHidden/>
    <w:rsid w:val="00A7618C"/>
    <w:rPr>
      <w:rFonts w:asciiTheme="majorHAnsi" w:eastAsiaTheme="majorEastAsia" w:hAnsiTheme="majorHAnsi" w:cstheme="majorBidi"/>
      <w:color w:val="000000" w:themeColor="text1"/>
    </w:rPr>
  </w:style>
  <w:style w:type="character" w:customStyle="1" w:styleId="Titre6Car">
    <w:name w:val="Titre 6 Car"/>
    <w:basedOn w:val="Policepardfaut"/>
    <w:link w:val="Titre6"/>
    <w:uiPriority w:val="9"/>
    <w:semiHidden/>
    <w:rsid w:val="00A7618C"/>
    <w:rPr>
      <w:rFonts w:asciiTheme="majorHAnsi" w:eastAsiaTheme="majorEastAsia" w:hAnsiTheme="majorHAnsi" w:cstheme="majorBidi"/>
      <w:color w:val="000000" w:themeColor="text1"/>
    </w:rPr>
  </w:style>
  <w:style w:type="character" w:customStyle="1" w:styleId="Titre7Car">
    <w:name w:val="Titre 7 Car"/>
    <w:basedOn w:val="Policepardfaut"/>
    <w:link w:val="Titre7"/>
    <w:uiPriority w:val="9"/>
    <w:semiHidden/>
    <w:rsid w:val="00A7618C"/>
    <w:rPr>
      <w:rFonts w:asciiTheme="majorHAnsi" w:eastAsiaTheme="majorEastAsia" w:hAnsiTheme="majorHAnsi" w:cstheme="majorBidi"/>
      <w:color w:val="000000" w:themeColor="text1"/>
    </w:rPr>
  </w:style>
  <w:style w:type="character" w:customStyle="1" w:styleId="Titre8Car">
    <w:name w:val="Titre 8 Car"/>
    <w:basedOn w:val="Policepardfaut"/>
    <w:link w:val="Titre8"/>
    <w:uiPriority w:val="9"/>
    <w:semiHidden/>
    <w:rsid w:val="00A7618C"/>
    <w:rPr>
      <w:rFonts w:asciiTheme="majorHAnsi" w:eastAsiaTheme="majorEastAsia" w:hAnsiTheme="majorHAnsi" w:cstheme="majorBidi"/>
      <w:color w:val="000000" w:themeColor="text1"/>
    </w:rPr>
  </w:style>
  <w:style w:type="character" w:customStyle="1" w:styleId="Titre9Car">
    <w:name w:val="Titre 9 Car"/>
    <w:basedOn w:val="Policepardfaut"/>
    <w:link w:val="Titre9"/>
    <w:uiPriority w:val="9"/>
    <w:semiHidden/>
    <w:rsid w:val="00A7618C"/>
    <w:rPr>
      <w:rFonts w:asciiTheme="majorHAnsi" w:eastAsiaTheme="majorEastAsia" w:hAnsiTheme="majorHAnsi" w:cstheme="majorBidi"/>
      <w:color w:val="000000" w:themeColor="text1"/>
    </w:rPr>
  </w:style>
  <w:style w:type="paragraph" w:styleId="Titre">
    <w:name w:val="Title"/>
    <w:basedOn w:val="Normal"/>
    <w:next w:val="Normal"/>
    <w:link w:val="TitreCar"/>
    <w:uiPriority w:val="10"/>
    <w:qFormat/>
    <w:rsid w:val="00A7618C"/>
    <w:pPr>
      <w:spacing w:after="80"/>
      <w:contextualSpacing/>
      <w:jc w:val="center"/>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7618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7618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7618C"/>
    <w:rPr>
      <w:rFonts w:asciiTheme="majorHAnsi" w:eastAsiaTheme="majorEastAsia" w:hAnsiTheme="maj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A7618C"/>
    <w:pPr>
      <w:spacing w:before="160"/>
      <w:jc w:val="center"/>
    </w:pPr>
    <w:rPr>
      <w:i/>
      <w:iCs/>
      <w:color w:val="404040" w:themeColor="text1" w:themeTint="BF"/>
    </w:rPr>
  </w:style>
  <w:style w:type="character" w:customStyle="1" w:styleId="CitationCar">
    <w:name w:val="Citation Car"/>
    <w:basedOn w:val="Policepardfaut"/>
    <w:link w:val="Citation"/>
    <w:uiPriority w:val="29"/>
    <w:rsid w:val="00A7618C"/>
    <w:rPr>
      <w:i/>
      <w:iCs/>
      <w:color w:val="404040" w:themeColor="text1" w:themeTint="BF"/>
    </w:rPr>
  </w:style>
  <w:style w:type="paragraph" w:styleId="Paragraphedeliste">
    <w:name w:val="List Paragraph"/>
    <w:basedOn w:val="Normal"/>
    <w:uiPriority w:val="34"/>
    <w:qFormat/>
    <w:rsid w:val="00A7618C"/>
    <w:pPr>
      <w:ind w:left="720"/>
      <w:contextualSpacing/>
    </w:pPr>
  </w:style>
  <w:style w:type="character" w:styleId="Accentuationintense">
    <w:name w:val="Intense Emphasis"/>
    <w:basedOn w:val="Policepardfaut"/>
    <w:uiPriority w:val="21"/>
    <w:qFormat/>
    <w:rsid w:val="00A7618C"/>
    <w:rPr>
      <w:i/>
      <w:iCs/>
      <w:color w:val="0F4761" w:themeColor="accent1" w:themeShade="BF"/>
    </w:rPr>
  </w:style>
  <w:style w:type="paragraph" w:styleId="Citationintense">
    <w:name w:val="Intense Quote"/>
    <w:basedOn w:val="Normal"/>
    <w:next w:val="Normal"/>
    <w:link w:val="CitationintenseCar"/>
    <w:uiPriority w:val="30"/>
    <w:qFormat/>
    <w:rsid w:val="00A761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7618C"/>
    <w:rPr>
      <w:i/>
      <w:iCs/>
      <w:color w:val="0F4761" w:themeColor="accent1" w:themeShade="BF"/>
    </w:rPr>
  </w:style>
  <w:style w:type="character" w:styleId="Rfrenceintense">
    <w:name w:val="Intense Reference"/>
    <w:basedOn w:val="Policepardfaut"/>
    <w:uiPriority w:val="32"/>
    <w:qFormat/>
    <w:rsid w:val="00A7618C"/>
    <w:rPr>
      <w:b/>
      <w:bCs/>
      <w:smallCaps/>
      <w:color w:val="0F4761" w:themeColor="accent1" w:themeShade="BF"/>
      <w:spacing w:val="5"/>
    </w:rPr>
  </w:style>
  <w:style w:type="paragraph" w:styleId="Pieddepage">
    <w:name w:val="footer"/>
    <w:basedOn w:val="Normal"/>
    <w:link w:val="PieddepageCar"/>
    <w:uiPriority w:val="99"/>
    <w:unhideWhenUsed/>
    <w:rsid w:val="008743FB"/>
    <w:pPr>
      <w:tabs>
        <w:tab w:val="center" w:pos="4513"/>
        <w:tab w:val="right" w:pos="9026"/>
      </w:tabs>
      <w:snapToGrid w:val="0"/>
    </w:pPr>
  </w:style>
  <w:style w:type="character" w:customStyle="1" w:styleId="PieddepageCar">
    <w:name w:val="Pied de page Car"/>
    <w:basedOn w:val="Policepardfaut"/>
    <w:link w:val="Pieddepage"/>
    <w:uiPriority w:val="99"/>
    <w:rsid w:val="008743FB"/>
  </w:style>
  <w:style w:type="character" w:styleId="Numrodepage">
    <w:name w:val="page number"/>
    <w:basedOn w:val="Policepardfaut"/>
    <w:uiPriority w:val="99"/>
    <w:semiHidden/>
    <w:unhideWhenUsed/>
    <w:rsid w:val="008743FB"/>
  </w:style>
  <w:style w:type="paragraph" w:styleId="Corpsdetexte">
    <w:name w:val="Body Text"/>
    <w:basedOn w:val="Normal"/>
    <w:link w:val="CorpsdetexteCar"/>
    <w:unhideWhenUsed/>
    <w:rsid w:val="0079465F"/>
    <w:pPr>
      <w:snapToGrid w:val="0"/>
      <w:spacing w:after="0" w:line="384" w:lineRule="auto"/>
      <w:ind w:left="300"/>
      <w:jc w:val="both"/>
      <w:textAlignment w:val="baseline"/>
    </w:pPr>
    <w:rPr>
      <w:rFonts w:ascii="Gulim" w:eastAsia="Gulim" w:hAnsi="Gulim" w:cs="Gulim"/>
      <w:color w:val="000000"/>
      <w:kern w:val="0"/>
      <w:sz w:val="20"/>
      <w:szCs w:val="20"/>
      <w14:ligatures w14:val="none"/>
    </w:rPr>
  </w:style>
  <w:style w:type="character" w:customStyle="1" w:styleId="CorpsdetexteCar">
    <w:name w:val="Corps de texte Car"/>
    <w:basedOn w:val="Policepardfaut"/>
    <w:link w:val="Corpsdetexte"/>
    <w:rsid w:val="0079465F"/>
    <w:rPr>
      <w:rFonts w:ascii="Gulim" w:eastAsia="Gulim" w:hAnsi="Gulim" w:cs="Gulim"/>
      <w:color w:val="000000"/>
      <w:kern w:val="0"/>
      <w:sz w:val="20"/>
      <w:szCs w:val="20"/>
      <w14:ligatures w14:val="none"/>
    </w:rPr>
  </w:style>
  <w:style w:type="table" w:styleId="Grilledutableau">
    <w:name w:val="Table Grid"/>
    <w:basedOn w:val="TableauNormal"/>
    <w:uiPriority w:val="39"/>
    <w:rsid w:val="0079465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79465F"/>
    <w:rPr>
      <w:sz w:val="18"/>
      <w:szCs w:val="18"/>
    </w:rPr>
  </w:style>
  <w:style w:type="character" w:styleId="Lienhypertexte">
    <w:name w:val="Hyperlink"/>
    <w:basedOn w:val="Policepardfaut"/>
    <w:uiPriority w:val="99"/>
    <w:unhideWhenUsed/>
    <w:rsid w:val="0079465F"/>
    <w:rPr>
      <w:color w:val="467886" w:themeColor="hyperlink"/>
      <w:u w:val="single"/>
    </w:rPr>
  </w:style>
  <w:style w:type="paragraph" w:styleId="Commentaire">
    <w:name w:val="annotation text"/>
    <w:basedOn w:val="Normal"/>
    <w:link w:val="CommentaireCar"/>
    <w:uiPriority w:val="99"/>
    <w:semiHidden/>
    <w:unhideWhenUsed/>
  </w:style>
  <w:style w:type="character" w:customStyle="1" w:styleId="CommentaireCar">
    <w:name w:val="Commentaire Car"/>
    <w:basedOn w:val="Policepardfaut"/>
    <w:link w:val="Commentaire"/>
    <w:uiPriority w:val="99"/>
    <w:semiHidden/>
  </w:style>
  <w:style w:type="character" w:customStyle="1" w:styleId="1">
    <w:name w:val="확인되지 않은 멘션1"/>
    <w:basedOn w:val="Policepardfaut"/>
    <w:uiPriority w:val="99"/>
    <w:semiHidden/>
    <w:unhideWhenUsed/>
    <w:rsid w:val="007F3B7A"/>
    <w:rPr>
      <w:color w:val="605E5C"/>
      <w:shd w:val="clear" w:color="auto" w:fill="E1DFDD"/>
    </w:rPr>
  </w:style>
  <w:style w:type="paragraph" w:customStyle="1" w:styleId="p1">
    <w:name w:val="p1"/>
    <w:basedOn w:val="Normal"/>
    <w:rsid w:val="00227FD9"/>
    <w:pPr>
      <w:widowControl/>
      <w:wordWrap/>
      <w:autoSpaceDE/>
      <w:autoSpaceDN/>
      <w:spacing w:after="0"/>
    </w:pPr>
    <w:rPr>
      <w:rFonts w:ascii="Helvetica" w:eastAsia="Gulim" w:hAnsi="Helvetica" w:cs="Gulim"/>
      <w:color w:val="FFFFFF"/>
      <w:kern w:val="0"/>
      <w:sz w:val="27"/>
      <w:szCs w:val="27"/>
      <w14:ligatures w14:val="none"/>
    </w:rPr>
  </w:style>
  <w:style w:type="character" w:customStyle="1" w:styleId="s1">
    <w:name w:val="s1"/>
    <w:basedOn w:val="Policepardfaut"/>
    <w:rsid w:val="00227FD9"/>
    <w:rPr>
      <w:rFonts w:ascii="Helvetica" w:hAnsi="Helvetica" w:hint="default"/>
      <w:b w:val="0"/>
      <w:bCs w:val="0"/>
      <w:i w:val="0"/>
      <w:iCs w:val="0"/>
      <w:sz w:val="27"/>
      <w:szCs w:val="27"/>
    </w:rPr>
  </w:style>
  <w:style w:type="paragraph" w:customStyle="1" w:styleId="s5">
    <w:name w:val="s5"/>
    <w:basedOn w:val="Normal"/>
    <w:rsid w:val="00A5418D"/>
    <w:pPr>
      <w:widowControl/>
      <w:wordWrap/>
      <w:autoSpaceDE/>
      <w:autoSpaceDN/>
      <w:spacing w:before="100" w:beforeAutospacing="1" w:after="100" w:afterAutospacing="1"/>
    </w:pPr>
    <w:rPr>
      <w:rFonts w:ascii="Gulim" w:eastAsia="Gulim" w:hAnsi="Gulim" w:cs="Gulim"/>
      <w:kern w:val="0"/>
      <w:sz w:val="24"/>
      <w14:ligatures w14:val="none"/>
    </w:rPr>
  </w:style>
  <w:style w:type="character" w:customStyle="1" w:styleId="s4">
    <w:name w:val="s4"/>
    <w:basedOn w:val="Policepardfaut"/>
    <w:rsid w:val="00A5418D"/>
  </w:style>
  <w:style w:type="character" w:customStyle="1" w:styleId="apple-converted-space">
    <w:name w:val="apple-converted-space"/>
    <w:basedOn w:val="Policepardfaut"/>
    <w:rsid w:val="00A5418D"/>
  </w:style>
  <w:style w:type="paragraph" w:styleId="NormalWeb">
    <w:name w:val="Normal (Web)"/>
    <w:basedOn w:val="Normal"/>
    <w:uiPriority w:val="99"/>
    <w:unhideWhenUsed/>
    <w:rsid w:val="00CC4D5F"/>
    <w:pPr>
      <w:widowControl/>
      <w:wordWrap/>
      <w:autoSpaceDE/>
      <w:autoSpaceDN/>
      <w:spacing w:before="100" w:beforeAutospacing="1" w:after="100" w:afterAutospacing="1"/>
    </w:pPr>
    <w:rPr>
      <w:rFonts w:ascii="Gulim" w:eastAsia="Gulim" w:hAnsi="Gulim" w:cs="Gulim"/>
      <w:kern w:val="0"/>
      <w:sz w:val="24"/>
      <w14:ligatures w14:val="none"/>
    </w:rPr>
  </w:style>
  <w:style w:type="character" w:styleId="Mentionnonrsolue">
    <w:name w:val="Unresolved Mention"/>
    <w:basedOn w:val="Policepardfaut"/>
    <w:uiPriority w:val="99"/>
    <w:semiHidden/>
    <w:unhideWhenUsed/>
    <w:rsid w:val="00036C0B"/>
    <w:rPr>
      <w:color w:val="605E5C"/>
      <w:shd w:val="clear" w:color="auto" w:fill="E1DFDD"/>
    </w:rPr>
  </w:style>
  <w:style w:type="character" w:customStyle="1" w:styleId="None">
    <w:name w:val="None"/>
    <w:qFormat/>
    <w:rsid w:val="00227786"/>
  </w:style>
  <w:style w:type="character" w:customStyle="1" w:styleId="Hyperlink1">
    <w:name w:val="Hyperlink.1"/>
    <w:basedOn w:val="None"/>
    <w:qFormat/>
    <w:rsid w:val="00227786"/>
    <w:rPr>
      <w:rFonts w:ascii="Arial" w:eastAsia="Arial" w:hAnsi="Arial" w:cs="Arial"/>
      <w:outline w:val="0"/>
      <w:color w:val="467886"/>
      <w:u w:val="single" w:color="467886"/>
    </w:rPr>
  </w:style>
  <w:style w:type="character" w:customStyle="1" w:styleId="Hyperlink2">
    <w:name w:val="Hyperlink.2"/>
    <w:basedOn w:val="None"/>
    <w:qFormat/>
    <w:rsid w:val="00227786"/>
    <w:rPr>
      <w:rFonts w:ascii="Arial" w:eastAsia="Arial" w:hAnsi="Arial" w:cs="Arial"/>
      <w:b/>
      <w:bCs/>
      <w:outline w:val="0"/>
      <w:color w:val="467886"/>
      <w:sz w:val="24"/>
      <w:szCs w:val="24"/>
      <w:u w:val="single" w:color="467886"/>
    </w:rPr>
  </w:style>
  <w:style w:type="paragraph" w:customStyle="1" w:styleId="Body">
    <w:name w:val="Body"/>
    <w:qFormat/>
    <w:rsid w:val="00227786"/>
    <w:pPr>
      <w:widowControl w:val="0"/>
    </w:pPr>
    <w:rPr>
      <w:rFonts w:ascii="Malgun Gothic" w:eastAsia="Malgun Gothic" w:hAnsi="Malgun Gothic" w:cs="Malgun Gothic"/>
      <w:color w:val="000000"/>
      <w:szCs w:val="22"/>
      <w:u w:color="000000"/>
      <w:lang w:eastAsia="en-US"/>
      <w14:textOutline w14:w="0" w14:cap="flat" w14:cmpd="sng" w14:algn="ctr">
        <w14:noFill/>
        <w14:prstDash w14:val="solid"/>
        <w14:bevel/>
      </w14:textOutline>
      <w14:ligatures w14:val="none"/>
    </w:rPr>
  </w:style>
  <w:style w:type="character" w:styleId="Accentuation">
    <w:name w:val="Emphasis"/>
    <w:basedOn w:val="Policepardfaut"/>
    <w:uiPriority w:val="20"/>
    <w:qFormat/>
    <w:rsid w:val="00C32F28"/>
    <w:rPr>
      <w:i/>
      <w:iCs/>
    </w:rPr>
  </w:style>
  <w:style w:type="paragraph" w:styleId="En-tte">
    <w:name w:val="header"/>
    <w:basedOn w:val="Normal"/>
    <w:link w:val="En-tteCar"/>
    <w:uiPriority w:val="99"/>
    <w:unhideWhenUsed/>
    <w:rsid w:val="008B5493"/>
    <w:pPr>
      <w:tabs>
        <w:tab w:val="center" w:pos="4513"/>
        <w:tab w:val="right" w:pos="9026"/>
      </w:tabs>
      <w:snapToGrid w:val="0"/>
    </w:pPr>
  </w:style>
  <w:style w:type="character" w:customStyle="1" w:styleId="En-tteCar">
    <w:name w:val="En-tête Car"/>
    <w:basedOn w:val="Policepardfaut"/>
    <w:link w:val="En-tte"/>
    <w:uiPriority w:val="99"/>
    <w:rsid w:val="008B54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323112">
      <w:bodyDiv w:val="1"/>
      <w:marLeft w:val="0"/>
      <w:marRight w:val="0"/>
      <w:marTop w:val="0"/>
      <w:marBottom w:val="0"/>
      <w:divBdr>
        <w:top w:val="none" w:sz="0" w:space="0" w:color="auto"/>
        <w:left w:val="none" w:sz="0" w:space="0" w:color="auto"/>
        <w:bottom w:val="none" w:sz="0" w:space="0" w:color="auto"/>
        <w:right w:val="none" w:sz="0" w:space="0" w:color="auto"/>
      </w:divBdr>
    </w:div>
    <w:div w:id="982587483">
      <w:bodyDiv w:val="1"/>
      <w:marLeft w:val="0"/>
      <w:marRight w:val="0"/>
      <w:marTop w:val="0"/>
      <w:marBottom w:val="0"/>
      <w:divBdr>
        <w:top w:val="none" w:sz="0" w:space="0" w:color="auto"/>
        <w:left w:val="none" w:sz="0" w:space="0" w:color="auto"/>
        <w:bottom w:val="none" w:sz="0" w:space="0" w:color="auto"/>
        <w:right w:val="none" w:sz="0" w:space="0" w:color="auto"/>
      </w:divBdr>
    </w:div>
    <w:div w:id="1498762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scjtvglobal.com" TargetMode="External" /><Relationship Id="rId13" Type="http://schemas.openxmlformats.org/officeDocument/2006/relationships/image" Target="media/image6.png" /><Relationship Id="rId1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1.png" /><Relationship Id="rId12" Type="http://schemas.openxmlformats.org/officeDocument/2006/relationships/image" Target="media/image5.png" /><Relationship Id="rId17" Type="http://schemas.openxmlformats.org/officeDocument/2006/relationships/footer" Target="footer2.xml" /><Relationship Id="rId2" Type="http://schemas.openxmlformats.org/officeDocument/2006/relationships/styles" Target="styles.xml" /><Relationship Id="rId16" Type="http://schemas.openxmlformats.org/officeDocument/2006/relationships/footer" Target="footer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4.png" /><Relationship Id="rId5" Type="http://schemas.openxmlformats.org/officeDocument/2006/relationships/footnotes" Target="footnotes.xml" /><Relationship Id="rId15" Type="http://schemas.openxmlformats.org/officeDocument/2006/relationships/hyperlink" Target="mailto:press@scjtvglobal.com" TargetMode="External" /><Relationship Id="rId10" Type="http://schemas.openxmlformats.org/officeDocument/2006/relationships/image" Target="media/image3.jpg" /><Relationship Id="rId19"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image" Target="media/image2.png" /><Relationship Id="rId14" Type="http://schemas.openxmlformats.org/officeDocument/2006/relationships/hyperlink" Target="https://www.shincheonji.org/en" TargetMode="Externa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1099</Words>
  <Characters>6049</Characters>
  <Application>Microsoft Office Word</Application>
  <DocSecurity>0</DocSecurity>
  <Lines>50</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m12465</dc:creator>
  <cp:keywords/>
  <dc:description/>
  <cp:lastModifiedBy>mahamat kao Adoum Abtamai</cp:lastModifiedBy>
  <cp:revision>2</cp:revision>
  <cp:lastPrinted>2026-01-19T09:30:00Z</cp:lastPrinted>
  <dcterms:created xsi:type="dcterms:W3CDTF">2026-07-12T11:58:00Z</dcterms:created>
  <dcterms:modified xsi:type="dcterms:W3CDTF">2026-07-12T11:58:00Z</dcterms:modified>
</cp:coreProperties>
</file>